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A174C" w14:textId="2384D85F" w:rsidR="00C53FCF" w:rsidRPr="009848C8" w:rsidRDefault="00C645E8" w:rsidP="00C53FCF">
      <w:pPr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i/>
          <w:iCs/>
          <w:sz w:val="28"/>
        </w:rPr>
        <w:t>Press Release</w:t>
      </w:r>
      <w:r w:rsidR="00A4370D" w:rsidRPr="009848C8">
        <w:rPr>
          <w:rFonts w:ascii="Cordia New" w:hAnsi="Cordia New" w:cs="Cordia New"/>
          <w:sz w:val="32"/>
          <w:szCs w:val="32"/>
          <w:cs/>
        </w:rPr>
        <w:br/>
      </w:r>
    </w:p>
    <w:p w14:paraId="1288C318" w14:textId="6ECBA898" w:rsidR="00C645E8" w:rsidRPr="004E16A8" w:rsidRDefault="00C645E8" w:rsidP="00FA5342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4E16A8">
        <w:rPr>
          <w:rFonts w:ascii="Cordia New" w:hAnsi="Cordia New" w:cs="Cordia New"/>
          <w:b/>
          <w:bCs/>
          <w:sz w:val="36"/>
          <w:szCs w:val="36"/>
        </w:rPr>
        <w:t xml:space="preserve">SCGC joins hands with </w:t>
      </w:r>
      <w:r w:rsidR="00E03BBE" w:rsidRPr="004E16A8">
        <w:rPr>
          <w:rFonts w:ascii="Cordia New" w:hAnsi="Cordia New" w:cs="Cordia New"/>
          <w:b/>
          <w:bCs/>
          <w:sz w:val="36"/>
          <w:szCs w:val="36"/>
        </w:rPr>
        <w:t>KMITL</w:t>
      </w:r>
      <w:r w:rsidR="002E4B4C" w:rsidRPr="004E16A8">
        <w:rPr>
          <w:rFonts w:ascii="Cordia New" w:hAnsi="Cordia New" w:cs="Cordia New"/>
          <w:b/>
          <w:bCs/>
          <w:sz w:val="36"/>
          <w:szCs w:val="36"/>
        </w:rPr>
        <w:t xml:space="preserve"> to </w:t>
      </w:r>
      <w:r w:rsidR="001B4CDC" w:rsidRPr="004E16A8">
        <w:rPr>
          <w:rFonts w:ascii="Cordia New" w:hAnsi="Cordia New" w:cs="Cordia New"/>
          <w:b/>
          <w:bCs/>
          <w:sz w:val="36"/>
          <w:szCs w:val="36"/>
        </w:rPr>
        <w:t xml:space="preserve">commercialize research and </w:t>
      </w:r>
      <w:r w:rsidR="002E4B4C" w:rsidRPr="004E16A8">
        <w:rPr>
          <w:rFonts w:ascii="Cordia New" w:hAnsi="Cordia New" w:cs="Cordia New"/>
          <w:b/>
          <w:bCs/>
          <w:sz w:val="36"/>
          <w:szCs w:val="36"/>
        </w:rPr>
        <w:t xml:space="preserve">accelerate innovation development </w:t>
      </w:r>
      <w:r w:rsidR="001B4CDC" w:rsidRPr="004E16A8">
        <w:rPr>
          <w:rFonts w:ascii="Cordia New" w:hAnsi="Cordia New" w:cs="Cordia New"/>
          <w:b/>
          <w:bCs/>
          <w:sz w:val="36"/>
          <w:szCs w:val="36"/>
        </w:rPr>
        <w:br/>
        <w:t>in response to megatrends to enhance the quality of life</w:t>
      </w:r>
    </w:p>
    <w:p w14:paraId="2AFCA9FA" w14:textId="77777777" w:rsidR="00A64FAA" w:rsidRPr="00A64FAA" w:rsidRDefault="00A64FAA" w:rsidP="00FA5342">
      <w:pPr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7A83E43B" w14:textId="280377C3" w:rsidR="0008052E" w:rsidRDefault="0008052E" w:rsidP="00AF1F01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>
        <w:rPr>
          <w:rFonts w:ascii="Cordia New" w:hAnsi="Cordia New" w:cs="Cordia New"/>
          <w:b/>
          <w:bCs/>
          <w:sz w:val="32"/>
          <w:szCs w:val="32"/>
        </w:rPr>
        <w:t>Bangkok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>
        <w:rPr>
          <w:rFonts w:ascii="Cordia New" w:hAnsi="Cordia New" w:cs="Cordia New"/>
          <w:b/>
          <w:bCs/>
          <w:sz w:val="32"/>
          <w:szCs w:val="32"/>
        </w:rPr>
        <w:t>SCG Chemicals Public Company Limited</w:t>
      </w:r>
      <w:r w:rsidR="009F27EB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>
        <w:rPr>
          <w:rFonts w:ascii="Cordia New" w:hAnsi="Cordia New" w:cs="Cordia New"/>
          <w:b/>
          <w:bCs/>
          <w:sz w:val="32"/>
          <w:szCs w:val="32"/>
        </w:rPr>
        <w:t>SCGC</w:t>
      </w:r>
      <w:r w:rsidR="009F27EB">
        <w:rPr>
          <w:rFonts w:ascii="Cordia New" w:hAnsi="Cordia New" w:cs="Cordia New"/>
          <w:b/>
          <w:bCs/>
          <w:sz w:val="32"/>
          <w:szCs w:val="32"/>
          <w:cs/>
        </w:rPr>
        <w:t>)</w:t>
      </w:r>
      <w:r>
        <w:rPr>
          <w:rFonts w:ascii="Cordia New" w:hAnsi="Cordia New" w:cs="Cordia New"/>
          <w:b/>
          <w:bCs/>
          <w:sz w:val="32"/>
          <w:szCs w:val="32"/>
        </w:rPr>
        <w:t xml:space="preserve"> and </w:t>
      </w:r>
      <w:r w:rsidR="009F27EB" w:rsidRPr="009F27EB">
        <w:rPr>
          <w:rFonts w:ascii="Cordia New" w:hAnsi="Cordia New" w:cs="Cordia New"/>
          <w:b/>
          <w:bCs/>
          <w:sz w:val="32"/>
          <w:szCs w:val="32"/>
        </w:rPr>
        <w:t>King Mongkut's Institute of Technology Ladkrabang</w:t>
      </w:r>
      <w:r w:rsidR="009F27EB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="009F27EB" w:rsidRPr="009F27EB">
        <w:rPr>
          <w:rFonts w:ascii="Cordia New" w:hAnsi="Cordia New" w:cs="Cordia New"/>
          <w:b/>
          <w:bCs/>
          <w:sz w:val="32"/>
          <w:szCs w:val="32"/>
        </w:rPr>
        <w:t>KMITL</w:t>
      </w:r>
      <w:r w:rsidR="009F27EB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9F27EB">
        <w:rPr>
          <w:rFonts w:ascii="Cordia New" w:hAnsi="Cordia New" w:cs="Cordia New"/>
          <w:b/>
          <w:bCs/>
          <w:sz w:val="32"/>
          <w:szCs w:val="32"/>
        </w:rPr>
        <w:t xml:space="preserve">have signed </w:t>
      </w:r>
      <w:r w:rsidR="00C93D1B">
        <w:rPr>
          <w:rFonts w:ascii="Cordia New" w:hAnsi="Cordia New" w:cs="Cordia New"/>
          <w:b/>
          <w:bCs/>
          <w:sz w:val="32"/>
          <w:szCs w:val="32"/>
        </w:rPr>
        <w:t>a memorandum of understanding on academic collaboration</w:t>
      </w:r>
      <w:r w:rsidR="00A616E4">
        <w:rPr>
          <w:rFonts w:ascii="Cordia New" w:hAnsi="Cordia New" w:cs="Cordia New"/>
          <w:b/>
          <w:bCs/>
          <w:sz w:val="32"/>
          <w:szCs w:val="32"/>
        </w:rPr>
        <w:t xml:space="preserve"> to </w:t>
      </w:r>
      <w:r w:rsidR="00E04362">
        <w:rPr>
          <w:rFonts w:ascii="Cordia New" w:hAnsi="Cordia New" w:cs="Cordia New"/>
          <w:b/>
          <w:bCs/>
          <w:sz w:val="32"/>
          <w:szCs w:val="32"/>
        </w:rPr>
        <w:t>build</w:t>
      </w:r>
      <w:r w:rsidR="00A616E4">
        <w:rPr>
          <w:rFonts w:ascii="Cordia New" w:hAnsi="Cordia New" w:cs="Cordia New"/>
          <w:b/>
          <w:bCs/>
          <w:sz w:val="32"/>
          <w:szCs w:val="32"/>
        </w:rPr>
        <w:t xml:space="preserve"> upon </w:t>
      </w:r>
      <w:r w:rsidR="00A33245">
        <w:rPr>
          <w:rFonts w:ascii="Cordia New" w:hAnsi="Cordia New" w:cs="Cordia New"/>
          <w:b/>
          <w:bCs/>
          <w:sz w:val="32"/>
          <w:szCs w:val="32"/>
        </w:rPr>
        <w:t xml:space="preserve">technologies and intellectual properties </w:t>
      </w:r>
      <w:r w:rsidR="00A67F5F">
        <w:rPr>
          <w:rFonts w:ascii="Cordia New" w:hAnsi="Cordia New" w:cs="Cordia New"/>
          <w:b/>
          <w:bCs/>
          <w:sz w:val="32"/>
          <w:szCs w:val="32"/>
        </w:rPr>
        <w:t xml:space="preserve">initially </w:t>
      </w:r>
      <w:r w:rsidR="00A616E4">
        <w:rPr>
          <w:rFonts w:ascii="Cordia New" w:hAnsi="Cordia New" w:cs="Cordia New"/>
          <w:b/>
          <w:bCs/>
          <w:sz w:val="32"/>
          <w:szCs w:val="32"/>
        </w:rPr>
        <w:t xml:space="preserve">developed </w:t>
      </w:r>
      <w:r w:rsidR="00A67F5F">
        <w:rPr>
          <w:rFonts w:ascii="Cordia New" w:hAnsi="Cordia New" w:cs="Cordia New"/>
          <w:b/>
          <w:bCs/>
          <w:sz w:val="32"/>
          <w:szCs w:val="32"/>
        </w:rPr>
        <w:t xml:space="preserve">by KMITL </w:t>
      </w:r>
      <w:r w:rsidR="00A616E4">
        <w:rPr>
          <w:rFonts w:ascii="Cordia New" w:hAnsi="Cordia New" w:cs="Cordia New"/>
          <w:b/>
          <w:bCs/>
          <w:sz w:val="32"/>
          <w:szCs w:val="32"/>
        </w:rPr>
        <w:t>towards commercial</w:t>
      </w:r>
      <w:r w:rsidR="005A6054">
        <w:rPr>
          <w:rFonts w:ascii="Cordia New" w:hAnsi="Cordia New" w:cs="Cordia New"/>
          <w:b/>
          <w:bCs/>
          <w:sz w:val="32"/>
          <w:szCs w:val="32"/>
        </w:rPr>
        <w:t xml:space="preserve"> research</w:t>
      </w:r>
      <w:r w:rsidR="00E04362">
        <w:rPr>
          <w:rFonts w:ascii="Cordia New" w:hAnsi="Cordia New" w:cs="Cordia New"/>
          <w:b/>
          <w:bCs/>
          <w:sz w:val="32"/>
          <w:szCs w:val="32"/>
        </w:rPr>
        <w:t xml:space="preserve"> in order to </w:t>
      </w:r>
      <w:r w:rsidR="00EF2A22">
        <w:rPr>
          <w:rFonts w:ascii="Cordia New" w:hAnsi="Cordia New" w:cs="Cordia New"/>
          <w:b/>
          <w:bCs/>
          <w:sz w:val="32"/>
          <w:szCs w:val="32"/>
        </w:rPr>
        <w:t>promote</w:t>
      </w:r>
      <w:r w:rsidR="00E04362">
        <w:rPr>
          <w:rFonts w:ascii="Cordia New" w:hAnsi="Cordia New" w:cs="Cordia New"/>
          <w:b/>
          <w:bCs/>
          <w:sz w:val="32"/>
          <w:szCs w:val="32"/>
        </w:rPr>
        <w:t xml:space="preserve"> scientific and technological advancement </w:t>
      </w:r>
      <w:r w:rsidR="00EF2A22">
        <w:rPr>
          <w:rFonts w:ascii="Cordia New" w:hAnsi="Cordia New" w:cs="Cordia New"/>
          <w:b/>
          <w:bCs/>
          <w:sz w:val="32"/>
          <w:szCs w:val="32"/>
        </w:rPr>
        <w:t xml:space="preserve">and </w:t>
      </w:r>
      <w:r w:rsidR="003E192D">
        <w:rPr>
          <w:rFonts w:ascii="Cordia New" w:hAnsi="Cordia New" w:cs="Cordia New"/>
          <w:b/>
          <w:bCs/>
          <w:sz w:val="32"/>
          <w:szCs w:val="32"/>
        </w:rPr>
        <w:t xml:space="preserve">drive innovations that </w:t>
      </w:r>
      <w:r w:rsidR="005F4AF3">
        <w:rPr>
          <w:rFonts w:ascii="Cordia New" w:hAnsi="Cordia New" w:cs="Cordia New"/>
          <w:b/>
          <w:bCs/>
          <w:sz w:val="32"/>
          <w:szCs w:val="32"/>
        </w:rPr>
        <w:t>respond</w:t>
      </w:r>
      <w:r w:rsidR="007275E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7275ED">
        <w:rPr>
          <w:rFonts w:ascii="Cordia New" w:hAnsi="Cordia New" w:cs="Cordia New"/>
          <w:b/>
          <w:bCs/>
          <w:sz w:val="32"/>
          <w:szCs w:val="32"/>
        </w:rPr>
        <w:t>to</w:t>
      </w:r>
      <w:r w:rsidR="003E192D">
        <w:rPr>
          <w:rFonts w:ascii="Cordia New" w:hAnsi="Cordia New" w:cs="Cordia New"/>
          <w:b/>
          <w:bCs/>
          <w:sz w:val="32"/>
          <w:szCs w:val="32"/>
        </w:rPr>
        <w:t xml:space="preserve"> global megatrends</w:t>
      </w:r>
      <w:r w:rsidR="001809D5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1809D5">
        <w:rPr>
          <w:rFonts w:ascii="Cordia New" w:hAnsi="Cordia New" w:cs="Cordia New"/>
          <w:b/>
          <w:bCs/>
          <w:sz w:val="32"/>
          <w:szCs w:val="32"/>
        </w:rPr>
        <w:t xml:space="preserve">As a regional leader of the petrochemical business for sustainability, SCGC is </w:t>
      </w:r>
      <w:r w:rsidR="003C3A9D">
        <w:rPr>
          <w:rFonts w:ascii="Cordia New" w:hAnsi="Cordia New" w:cs="Cordia New"/>
          <w:b/>
          <w:bCs/>
          <w:sz w:val="32"/>
          <w:szCs w:val="32"/>
        </w:rPr>
        <w:t>ready</w:t>
      </w:r>
      <w:r w:rsidR="001809D5">
        <w:rPr>
          <w:rFonts w:ascii="Cordia New" w:hAnsi="Cordia New" w:cs="Cordia New"/>
          <w:b/>
          <w:bCs/>
          <w:sz w:val="32"/>
          <w:szCs w:val="32"/>
        </w:rPr>
        <w:t xml:space="preserve"> to </w:t>
      </w:r>
      <w:r w:rsidR="000A0E23">
        <w:rPr>
          <w:rFonts w:ascii="Cordia New" w:hAnsi="Cordia New" w:cs="Cordia New"/>
          <w:b/>
          <w:bCs/>
          <w:sz w:val="32"/>
          <w:szCs w:val="32"/>
        </w:rPr>
        <w:t xml:space="preserve">push forward research and create new business opportunities </w:t>
      </w:r>
      <w:r w:rsidR="00026F1B">
        <w:rPr>
          <w:rFonts w:ascii="Cordia New" w:hAnsi="Cordia New" w:cs="Cordia New"/>
          <w:b/>
          <w:bCs/>
          <w:sz w:val="32"/>
          <w:szCs w:val="32"/>
        </w:rPr>
        <w:t>that will lead to</w:t>
      </w:r>
      <w:r w:rsidR="000A0E23">
        <w:rPr>
          <w:rFonts w:ascii="Cordia New" w:hAnsi="Cordia New" w:cs="Cordia New"/>
          <w:b/>
          <w:bCs/>
          <w:sz w:val="32"/>
          <w:szCs w:val="32"/>
        </w:rPr>
        <w:t xml:space="preserve"> tangible and eco</w:t>
      </w:r>
      <w:r w:rsidR="000A0E23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0A0E23">
        <w:rPr>
          <w:rFonts w:ascii="Cordia New" w:hAnsi="Cordia New" w:cs="Cordia New"/>
          <w:b/>
          <w:bCs/>
          <w:sz w:val="32"/>
          <w:szCs w:val="32"/>
        </w:rPr>
        <w:t xml:space="preserve">friendly innovations </w:t>
      </w:r>
      <w:r w:rsidR="00CB2F98">
        <w:rPr>
          <w:rFonts w:ascii="Cordia New" w:hAnsi="Cordia New" w:cs="Cordia New"/>
          <w:b/>
          <w:bCs/>
          <w:sz w:val="32"/>
          <w:szCs w:val="32"/>
        </w:rPr>
        <w:t>in order to</w:t>
      </w:r>
      <w:r w:rsidR="000A0E23">
        <w:rPr>
          <w:rFonts w:ascii="Cordia New" w:hAnsi="Cordia New" w:cs="Cordia New"/>
          <w:b/>
          <w:bCs/>
          <w:sz w:val="32"/>
          <w:szCs w:val="32"/>
        </w:rPr>
        <w:t xml:space="preserve"> enhance the quality of life and mitigate the impacts of global warming</w:t>
      </w:r>
      <w:r w:rsidR="00CB2F98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CB2F98">
        <w:rPr>
          <w:rFonts w:ascii="Cordia New" w:hAnsi="Cordia New" w:cs="Cordia New"/>
          <w:b/>
          <w:bCs/>
          <w:sz w:val="32"/>
          <w:szCs w:val="32"/>
        </w:rPr>
        <w:t>To this end, SCGC will be</w:t>
      </w:r>
      <w:r w:rsidR="003C3A9D">
        <w:rPr>
          <w:rFonts w:ascii="Cordia New" w:hAnsi="Cordia New" w:cs="Cordia New"/>
          <w:b/>
          <w:bCs/>
          <w:sz w:val="32"/>
          <w:szCs w:val="32"/>
        </w:rPr>
        <w:t xml:space="preserve"> leveraging the </w:t>
      </w:r>
      <w:r w:rsidR="00CB2F98">
        <w:rPr>
          <w:rFonts w:ascii="Cordia New" w:hAnsi="Cordia New" w:cs="Cordia New"/>
          <w:b/>
          <w:bCs/>
          <w:sz w:val="32"/>
          <w:szCs w:val="32"/>
        </w:rPr>
        <w:t>capabilities</w:t>
      </w:r>
      <w:r w:rsidR="003C3A9D">
        <w:rPr>
          <w:rFonts w:ascii="Cordia New" w:hAnsi="Cordia New" w:cs="Cordia New"/>
          <w:b/>
          <w:bCs/>
          <w:sz w:val="32"/>
          <w:szCs w:val="32"/>
        </w:rPr>
        <w:t xml:space="preserve"> of its expert team at i2P Center </w:t>
      </w:r>
      <w:r w:rsidR="003C3A9D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3C3A9D">
        <w:rPr>
          <w:rFonts w:ascii="Cordia New" w:hAnsi="Cordia New" w:cs="Cordia New"/>
          <w:b/>
          <w:bCs/>
          <w:sz w:val="32"/>
          <w:szCs w:val="32"/>
        </w:rPr>
        <w:t>Ideas to Products</w:t>
      </w:r>
      <w:r w:rsidR="003C3A9D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3C3A9D">
        <w:rPr>
          <w:rFonts w:ascii="Cordia New" w:hAnsi="Cordia New" w:cs="Cordia New"/>
          <w:b/>
          <w:bCs/>
          <w:sz w:val="32"/>
          <w:szCs w:val="32"/>
        </w:rPr>
        <w:t xml:space="preserve">in </w:t>
      </w:r>
      <w:r w:rsidR="00A32A1F">
        <w:rPr>
          <w:rFonts w:ascii="Cordia New" w:hAnsi="Cordia New" w:cs="Cordia New"/>
          <w:b/>
          <w:bCs/>
          <w:sz w:val="32"/>
          <w:szCs w:val="32"/>
        </w:rPr>
        <w:t>combination with KMITL</w:t>
      </w:r>
      <w:r w:rsidR="00A32A1F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A32A1F">
        <w:rPr>
          <w:rFonts w:ascii="Cordia New" w:hAnsi="Cordia New" w:cs="Cordia New"/>
          <w:b/>
          <w:bCs/>
          <w:sz w:val="32"/>
          <w:szCs w:val="32"/>
        </w:rPr>
        <w:t xml:space="preserve">s academic rigor and tech research </w:t>
      </w:r>
      <w:r w:rsidR="00CB2F98">
        <w:rPr>
          <w:rFonts w:ascii="Cordia New" w:hAnsi="Cordia New" w:cs="Cordia New"/>
          <w:b/>
          <w:bCs/>
          <w:sz w:val="32"/>
          <w:szCs w:val="32"/>
        </w:rPr>
        <w:t xml:space="preserve">prowess, which will </w:t>
      </w:r>
      <w:r w:rsidR="00A93896">
        <w:rPr>
          <w:rFonts w:ascii="Cordia New" w:hAnsi="Cordia New" w:cs="Cordia New"/>
          <w:b/>
          <w:bCs/>
          <w:sz w:val="32"/>
          <w:szCs w:val="32"/>
        </w:rPr>
        <w:t>contribute</w:t>
      </w:r>
      <w:r w:rsidR="001540AF">
        <w:rPr>
          <w:rFonts w:ascii="Cordia New" w:hAnsi="Cordia New" w:cs="Cordia New"/>
          <w:b/>
          <w:bCs/>
          <w:sz w:val="32"/>
          <w:szCs w:val="32"/>
        </w:rPr>
        <w:t xml:space="preserve"> to</w:t>
      </w:r>
      <w:r w:rsidR="00030B59">
        <w:rPr>
          <w:rFonts w:ascii="Cordia New" w:hAnsi="Cordia New" w:cs="Cordia New"/>
          <w:b/>
          <w:bCs/>
          <w:sz w:val="32"/>
          <w:szCs w:val="32"/>
        </w:rPr>
        <w:t xml:space="preserve"> significant innovation shifts in the future</w:t>
      </w:r>
      <w:r w:rsidR="00030B59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p w14:paraId="03906A76" w14:textId="761732C6" w:rsidR="00693408" w:rsidRPr="00FD3ED1" w:rsidRDefault="00693408" w:rsidP="00FD3ED1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93408">
        <w:rPr>
          <w:rFonts w:ascii="Cordia New" w:hAnsi="Cordia New" w:cs="Cordia New"/>
          <w:b/>
          <w:bCs/>
          <w:sz w:val="32"/>
          <w:szCs w:val="32"/>
        </w:rPr>
        <w:t>Mr</w:t>
      </w:r>
      <w:r w:rsidRPr="00693408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Pr="00693408">
        <w:rPr>
          <w:rFonts w:ascii="Cordia New" w:hAnsi="Cordia New" w:cs="Cordia New"/>
          <w:b/>
          <w:bCs/>
          <w:sz w:val="32"/>
          <w:szCs w:val="32"/>
        </w:rPr>
        <w:t>Niwat Athiwattananont</w:t>
      </w:r>
      <w:r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F630B1" w:rsidRPr="00F630B1">
        <w:rPr>
          <w:rFonts w:ascii="Cordia New" w:hAnsi="Cordia New" w:cs="Cordia New"/>
          <w:b/>
          <w:bCs/>
          <w:sz w:val="32"/>
          <w:szCs w:val="32"/>
        </w:rPr>
        <w:t>Technology &amp; Product Development Director</w:t>
      </w:r>
      <w:r w:rsidR="00F630B1">
        <w:rPr>
          <w:rFonts w:ascii="Cordia New" w:hAnsi="Cordia New" w:cs="Cordia New"/>
          <w:b/>
          <w:bCs/>
          <w:sz w:val="32"/>
          <w:szCs w:val="32"/>
        </w:rPr>
        <w:t xml:space="preserve"> of SCGC, </w:t>
      </w:r>
      <w:r w:rsidR="00F630B1" w:rsidRPr="00F630B1">
        <w:rPr>
          <w:rFonts w:ascii="Cordia New" w:hAnsi="Cordia New" w:cs="Cordia New"/>
          <w:sz w:val="32"/>
          <w:szCs w:val="32"/>
        </w:rPr>
        <w:t>stated,</w:t>
      </w:r>
      <w:r w:rsidR="00F630B1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74129" w:rsidRPr="00974129">
        <w:rPr>
          <w:rFonts w:ascii="Cordia New" w:hAnsi="Cordia New" w:cs="Cordia New"/>
          <w:sz w:val="32"/>
          <w:szCs w:val="32"/>
          <w:cs/>
        </w:rPr>
        <w:t>“</w:t>
      </w:r>
      <w:r w:rsidR="00974129">
        <w:rPr>
          <w:rFonts w:ascii="Cordia New" w:hAnsi="Cordia New" w:cs="Cordia New"/>
          <w:sz w:val="32"/>
          <w:szCs w:val="32"/>
        </w:rPr>
        <w:t xml:space="preserve">As a regional leader </w:t>
      </w:r>
      <w:r w:rsidR="00974129" w:rsidRPr="00974129">
        <w:rPr>
          <w:rFonts w:ascii="Cordia New" w:hAnsi="Cordia New" w:cs="Cordia New"/>
          <w:sz w:val="32"/>
          <w:szCs w:val="32"/>
        </w:rPr>
        <w:t xml:space="preserve">of the </w:t>
      </w:r>
      <w:r w:rsidR="007275ED">
        <w:rPr>
          <w:rFonts w:ascii="Cordia New" w:hAnsi="Cordia New" w:cs="Cordia New"/>
          <w:sz w:val="32"/>
          <w:szCs w:val="32"/>
        </w:rPr>
        <w:t>chemicals</w:t>
      </w:r>
      <w:r w:rsidR="007275ED" w:rsidRPr="00974129">
        <w:rPr>
          <w:rFonts w:ascii="Cordia New" w:hAnsi="Cordia New" w:cs="Cordia New"/>
          <w:sz w:val="32"/>
          <w:szCs w:val="32"/>
          <w:cs/>
        </w:rPr>
        <w:t xml:space="preserve"> </w:t>
      </w:r>
      <w:r w:rsidR="00974129" w:rsidRPr="00974129">
        <w:rPr>
          <w:rFonts w:ascii="Cordia New" w:hAnsi="Cordia New" w:cs="Cordia New"/>
          <w:sz w:val="32"/>
          <w:szCs w:val="32"/>
        </w:rPr>
        <w:t>business for sustainability</w:t>
      </w:r>
      <w:r w:rsidR="00974129">
        <w:rPr>
          <w:rFonts w:ascii="Cordia New" w:hAnsi="Cordia New" w:cs="Cordia New"/>
          <w:sz w:val="32"/>
          <w:szCs w:val="32"/>
        </w:rPr>
        <w:t xml:space="preserve">, SCGC seeks to innovate chemical products </w:t>
      </w:r>
      <w:r w:rsidR="0057528D">
        <w:rPr>
          <w:rFonts w:ascii="Cordia New" w:hAnsi="Cordia New" w:cs="Cordia New"/>
          <w:sz w:val="32"/>
          <w:szCs w:val="32"/>
        </w:rPr>
        <w:t>to drive the economy and enhance the quality of life in accordance with the ESG approach, placing particular significance on the development of high valued</w:t>
      </w:r>
      <w:r w:rsidR="0057528D">
        <w:rPr>
          <w:rFonts w:ascii="Cordia New" w:hAnsi="Cordia New" w:cs="Cordia New"/>
          <w:sz w:val="32"/>
          <w:szCs w:val="32"/>
          <w:cs/>
        </w:rPr>
        <w:t>-</w:t>
      </w:r>
      <w:r w:rsidR="0057528D">
        <w:rPr>
          <w:rFonts w:ascii="Cordia New" w:hAnsi="Cordia New" w:cs="Cordia New"/>
          <w:sz w:val="32"/>
          <w:szCs w:val="32"/>
        </w:rPr>
        <w:t xml:space="preserve">added </w:t>
      </w:r>
      <w:r w:rsidR="0057528D">
        <w:rPr>
          <w:rFonts w:ascii="Cordia New" w:hAnsi="Cordia New" w:cs="Cordia New"/>
          <w:sz w:val="32"/>
          <w:szCs w:val="32"/>
          <w:cs/>
        </w:rPr>
        <w:t>(</w:t>
      </w:r>
      <w:r w:rsidR="0057528D">
        <w:rPr>
          <w:rFonts w:ascii="Cordia New" w:hAnsi="Cordia New" w:cs="Cordia New"/>
          <w:sz w:val="32"/>
          <w:szCs w:val="32"/>
        </w:rPr>
        <w:t>HVA</w:t>
      </w:r>
      <w:r w:rsidR="0057528D">
        <w:rPr>
          <w:rFonts w:ascii="Cordia New" w:hAnsi="Cordia New" w:cs="Cordia New"/>
          <w:sz w:val="32"/>
          <w:szCs w:val="32"/>
          <w:cs/>
        </w:rPr>
        <w:t xml:space="preserve">) </w:t>
      </w:r>
      <w:r w:rsidR="0057528D">
        <w:rPr>
          <w:rFonts w:ascii="Cordia New" w:hAnsi="Cordia New" w:cs="Cordia New"/>
          <w:sz w:val="32"/>
          <w:szCs w:val="32"/>
        </w:rPr>
        <w:t xml:space="preserve">products and solutions to </w:t>
      </w:r>
      <w:r w:rsidR="00FD3ED1">
        <w:rPr>
          <w:rFonts w:ascii="Cordia New" w:hAnsi="Cordia New" w:cs="Cordia New"/>
          <w:sz w:val="32"/>
          <w:szCs w:val="32"/>
        </w:rPr>
        <w:t>address global megatrends across five main industries</w:t>
      </w:r>
      <w:r w:rsidR="00FD3ED1">
        <w:rPr>
          <w:rFonts w:ascii="Cordia New" w:hAnsi="Cordia New" w:cs="Cordia New"/>
          <w:sz w:val="32"/>
          <w:szCs w:val="32"/>
          <w:cs/>
        </w:rPr>
        <w:t xml:space="preserve">: </w:t>
      </w:r>
      <w:r w:rsidR="00FD3ED1">
        <w:rPr>
          <w:rFonts w:ascii="Cordia New" w:hAnsi="Cordia New" w:cs="Cordia New"/>
          <w:sz w:val="32"/>
          <w:szCs w:val="32"/>
        </w:rPr>
        <w:t>infrastructure, packaging, health</w:t>
      </w:r>
      <w:r w:rsidR="007275ED">
        <w:rPr>
          <w:rFonts w:ascii="Cordia New" w:hAnsi="Cordia New" w:cs="Cordia New"/>
          <w:sz w:val="32"/>
          <w:szCs w:val="32"/>
        </w:rPr>
        <w:t xml:space="preserve"> and well</w:t>
      </w:r>
      <w:r w:rsidR="007275ED">
        <w:rPr>
          <w:rFonts w:ascii="Cordia New" w:hAnsi="Cordia New" w:cs="Cordia New"/>
          <w:sz w:val="32"/>
          <w:szCs w:val="32"/>
          <w:cs/>
        </w:rPr>
        <w:t>-</w:t>
      </w:r>
      <w:r w:rsidR="007275ED">
        <w:rPr>
          <w:rFonts w:ascii="Cordia New" w:hAnsi="Cordia New" w:cs="Cordia New"/>
          <w:sz w:val="32"/>
          <w:szCs w:val="32"/>
        </w:rPr>
        <w:t>being</w:t>
      </w:r>
      <w:r w:rsidR="00FD3ED1">
        <w:rPr>
          <w:rFonts w:ascii="Cordia New" w:hAnsi="Cordia New" w:cs="Cordia New"/>
          <w:sz w:val="32"/>
          <w:szCs w:val="32"/>
        </w:rPr>
        <w:t>, energy solutions, and automotive</w:t>
      </w:r>
      <w:r w:rsidR="00FD3ED1">
        <w:rPr>
          <w:rFonts w:ascii="Cordia New" w:hAnsi="Cordia New" w:cs="Cordia New"/>
          <w:sz w:val="32"/>
          <w:szCs w:val="32"/>
          <w:cs/>
        </w:rPr>
        <w:t xml:space="preserve">. </w:t>
      </w:r>
      <w:r w:rsidR="00FD3ED1">
        <w:rPr>
          <w:rFonts w:ascii="Cordia New" w:hAnsi="Cordia New" w:cs="Cordia New"/>
          <w:sz w:val="32"/>
          <w:szCs w:val="32"/>
        </w:rPr>
        <w:t xml:space="preserve">SCGC </w:t>
      </w:r>
      <w:r w:rsidR="007B3565">
        <w:rPr>
          <w:rFonts w:ascii="Cordia New" w:hAnsi="Cordia New" w:cs="Cordia New"/>
          <w:sz w:val="32"/>
          <w:szCs w:val="32"/>
        </w:rPr>
        <w:t xml:space="preserve">has the preparedness to drive </w:t>
      </w:r>
      <w:r w:rsidR="00B640B9">
        <w:rPr>
          <w:rFonts w:ascii="Cordia New" w:hAnsi="Cordia New" w:cs="Cordia New"/>
          <w:sz w:val="32"/>
          <w:szCs w:val="32"/>
        </w:rPr>
        <w:t>research towards commercialization thanks to its research and development centers both in Thailand and overseas as well as collaboration with world</w:t>
      </w:r>
      <w:r w:rsidR="00B640B9">
        <w:rPr>
          <w:rFonts w:ascii="Cordia New" w:hAnsi="Cordia New" w:cs="Cordia New"/>
          <w:sz w:val="32"/>
          <w:szCs w:val="32"/>
          <w:cs/>
        </w:rPr>
        <w:t>-</w:t>
      </w:r>
      <w:r w:rsidR="00B640B9">
        <w:rPr>
          <w:rFonts w:ascii="Cordia New" w:hAnsi="Cordia New" w:cs="Cordia New"/>
          <w:sz w:val="32"/>
          <w:szCs w:val="32"/>
        </w:rPr>
        <w:t>class partners and a</w:t>
      </w:r>
      <w:r w:rsidR="004E47EC">
        <w:rPr>
          <w:rFonts w:ascii="Cordia New" w:hAnsi="Cordia New" w:cs="Cordia New"/>
          <w:sz w:val="32"/>
          <w:szCs w:val="32"/>
        </w:rPr>
        <w:t>n</w:t>
      </w:r>
      <w:r w:rsidR="00B640B9">
        <w:rPr>
          <w:rFonts w:ascii="Cordia New" w:hAnsi="Cordia New" w:cs="Cordia New"/>
          <w:sz w:val="32"/>
          <w:szCs w:val="32"/>
        </w:rPr>
        <w:t xml:space="preserve"> open</w:t>
      </w:r>
      <w:r w:rsidR="00B640B9">
        <w:rPr>
          <w:rFonts w:ascii="Cordia New" w:hAnsi="Cordia New" w:cs="Cordia New"/>
          <w:sz w:val="32"/>
          <w:szCs w:val="32"/>
          <w:cs/>
        </w:rPr>
        <w:t>-</w:t>
      </w:r>
      <w:r w:rsidR="00B640B9">
        <w:rPr>
          <w:rFonts w:ascii="Cordia New" w:hAnsi="Cordia New" w:cs="Cordia New"/>
          <w:sz w:val="32"/>
          <w:szCs w:val="32"/>
        </w:rPr>
        <w:t xml:space="preserve">innovation </w:t>
      </w:r>
      <w:r w:rsidR="004E47EC">
        <w:rPr>
          <w:rFonts w:ascii="Cordia New" w:hAnsi="Cordia New" w:cs="Cordia New"/>
          <w:sz w:val="32"/>
          <w:szCs w:val="32"/>
        </w:rPr>
        <w:t xml:space="preserve">network of </w:t>
      </w:r>
      <w:r w:rsidR="000B6991">
        <w:rPr>
          <w:rFonts w:ascii="Cordia New" w:hAnsi="Cordia New" w:cs="Cordia New"/>
          <w:sz w:val="32"/>
          <w:szCs w:val="32"/>
        </w:rPr>
        <w:t>premier institutes worldwide</w:t>
      </w:r>
      <w:r w:rsidR="000B6991">
        <w:rPr>
          <w:rFonts w:ascii="Cordia New" w:hAnsi="Cordia New" w:cs="Cordia New"/>
          <w:sz w:val="32"/>
          <w:szCs w:val="32"/>
          <w:cs/>
        </w:rPr>
        <w:t xml:space="preserve">. </w:t>
      </w:r>
      <w:r w:rsidR="000B6991">
        <w:rPr>
          <w:rFonts w:ascii="Cordia New" w:hAnsi="Cordia New" w:cs="Cordia New"/>
          <w:sz w:val="32"/>
          <w:szCs w:val="32"/>
        </w:rPr>
        <w:t xml:space="preserve">In addition, SCGC operates i2P Center </w:t>
      </w:r>
      <w:r w:rsidR="000B6991">
        <w:rPr>
          <w:rFonts w:ascii="Cordia New" w:hAnsi="Cordia New" w:cs="Cordia New"/>
          <w:sz w:val="32"/>
          <w:szCs w:val="32"/>
          <w:cs/>
        </w:rPr>
        <w:t>(</w:t>
      </w:r>
      <w:r w:rsidR="000B6991">
        <w:rPr>
          <w:rFonts w:ascii="Cordia New" w:hAnsi="Cordia New" w:cs="Cordia New"/>
          <w:sz w:val="32"/>
          <w:szCs w:val="32"/>
        </w:rPr>
        <w:t>Ideas to Products</w:t>
      </w:r>
      <w:r w:rsidR="000B6991">
        <w:rPr>
          <w:rFonts w:ascii="Cordia New" w:hAnsi="Cordia New" w:cs="Cordia New"/>
          <w:sz w:val="32"/>
          <w:szCs w:val="32"/>
          <w:cs/>
        </w:rPr>
        <w:t xml:space="preserve">) </w:t>
      </w:r>
      <w:r w:rsidR="000B6991">
        <w:rPr>
          <w:rFonts w:ascii="Cordia New" w:hAnsi="Cordia New" w:cs="Cordia New"/>
          <w:sz w:val="32"/>
          <w:szCs w:val="32"/>
        </w:rPr>
        <w:t xml:space="preserve">in Rayong, where </w:t>
      </w:r>
      <w:r w:rsidR="00AE1ADF">
        <w:rPr>
          <w:rFonts w:ascii="Cordia New" w:hAnsi="Cordia New" w:cs="Cordia New"/>
          <w:sz w:val="32"/>
          <w:szCs w:val="32"/>
        </w:rPr>
        <w:t>customer needs are transformed into practical innovative products and solutions that</w:t>
      </w:r>
      <w:r w:rsidR="00EC531B">
        <w:rPr>
          <w:rFonts w:ascii="Cordia New" w:hAnsi="Cordia New" w:cs="Cordia New"/>
          <w:sz w:val="32"/>
          <w:szCs w:val="32"/>
          <w:cs/>
        </w:rPr>
        <w:t xml:space="preserve"> </w:t>
      </w:r>
      <w:r w:rsidR="0055141E">
        <w:rPr>
          <w:rFonts w:ascii="Cordia New" w:hAnsi="Cordia New" w:cs="Cordia New"/>
          <w:sz w:val="32"/>
          <w:szCs w:val="32"/>
        </w:rPr>
        <w:t xml:space="preserve">not only meet such needs but also </w:t>
      </w:r>
      <w:r w:rsidR="002A05B7">
        <w:rPr>
          <w:rFonts w:ascii="Cordia New" w:hAnsi="Cordia New" w:cs="Cordia New"/>
          <w:sz w:val="32"/>
          <w:szCs w:val="32"/>
        </w:rPr>
        <w:t>contribute to environmental conservation,</w:t>
      </w:r>
      <w:r w:rsidR="00F556B8">
        <w:rPr>
          <w:rFonts w:ascii="Cordia New" w:hAnsi="Cordia New" w:cs="Cordia New"/>
          <w:sz w:val="32"/>
          <w:szCs w:val="32"/>
        </w:rPr>
        <w:t xml:space="preserve"> energy saving, and reduction of greenhouse gas emissions</w:t>
      </w:r>
      <w:r w:rsidR="00F556B8">
        <w:rPr>
          <w:rFonts w:ascii="Cordia New" w:hAnsi="Cordia New" w:cs="Cordia New"/>
          <w:sz w:val="32"/>
          <w:szCs w:val="32"/>
          <w:cs/>
        </w:rPr>
        <w:t>.</w:t>
      </w:r>
      <w:r w:rsidR="008849DB">
        <w:rPr>
          <w:rFonts w:ascii="Cordia New" w:hAnsi="Cordia New" w:cs="Cordia New"/>
          <w:sz w:val="32"/>
          <w:szCs w:val="32"/>
          <w:cs/>
        </w:rPr>
        <w:t xml:space="preserve"> </w:t>
      </w:r>
      <w:r w:rsidR="00AE3BC5">
        <w:rPr>
          <w:rFonts w:ascii="Cordia New" w:hAnsi="Cordia New" w:cs="Cordia New"/>
          <w:sz w:val="32"/>
          <w:szCs w:val="32"/>
        </w:rPr>
        <w:t>In conjunction with</w:t>
      </w:r>
      <w:r w:rsidR="00C93F45">
        <w:rPr>
          <w:rFonts w:ascii="Cordia New" w:hAnsi="Cordia New" w:cs="Cordia New"/>
          <w:sz w:val="32"/>
          <w:szCs w:val="32"/>
          <w:cs/>
        </w:rPr>
        <w:t xml:space="preserve"> </w:t>
      </w:r>
      <w:r w:rsidR="00AE3BC5">
        <w:rPr>
          <w:rFonts w:ascii="Cordia New" w:hAnsi="Cordia New" w:cs="Cordia New"/>
          <w:sz w:val="32"/>
          <w:szCs w:val="32"/>
        </w:rPr>
        <w:t>KMITL</w:t>
      </w:r>
      <w:r w:rsidR="00AE3BC5">
        <w:rPr>
          <w:rFonts w:ascii="Cordia New" w:hAnsi="Cordia New" w:cs="Cordia New"/>
          <w:sz w:val="32"/>
          <w:szCs w:val="32"/>
          <w:cs/>
        </w:rPr>
        <w:t>’</w:t>
      </w:r>
      <w:r w:rsidR="00AE3BC5">
        <w:rPr>
          <w:rFonts w:ascii="Cordia New" w:hAnsi="Cordia New" w:cs="Cordia New"/>
          <w:sz w:val="32"/>
          <w:szCs w:val="32"/>
        </w:rPr>
        <w:t xml:space="preserve">s </w:t>
      </w:r>
      <w:r w:rsidR="00C93F45">
        <w:rPr>
          <w:rFonts w:ascii="Cordia New" w:hAnsi="Cordia New" w:cs="Cordia New"/>
          <w:sz w:val="32"/>
          <w:szCs w:val="32"/>
        </w:rPr>
        <w:t xml:space="preserve">academic rigor </w:t>
      </w:r>
      <w:r w:rsidR="006E2ED6">
        <w:rPr>
          <w:rFonts w:ascii="Cordia New" w:hAnsi="Cordia New" w:cs="Cordia New"/>
          <w:sz w:val="32"/>
          <w:szCs w:val="32"/>
        </w:rPr>
        <w:t xml:space="preserve">and </w:t>
      </w:r>
      <w:r w:rsidR="00AE3BC5">
        <w:rPr>
          <w:rFonts w:ascii="Cordia New" w:hAnsi="Cordia New" w:cs="Cordia New"/>
          <w:sz w:val="32"/>
          <w:szCs w:val="32"/>
        </w:rPr>
        <w:t>tech research, I believe we will be able to accelerate innovations for the future</w:t>
      </w:r>
      <w:r w:rsidR="00BC11DD">
        <w:rPr>
          <w:rFonts w:ascii="Cordia New" w:hAnsi="Cordia New" w:cs="Cordia New"/>
          <w:sz w:val="32"/>
          <w:szCs w:val="32"/>
        </w:rPr>
        <w:t>, create business opportunities, and elevate the quality of life for the general public</w:t>
      </w:r>
      <w:r w:rsidR="00BC11DD">
        <w:rPr>
          <w:rFonts w:ascii="Cordia New" w:hAnsi="Cordia New" w:cs="Cordia New"/>
          <w:sz w:val="32"/>
          <w:szCs w:val="32"/>
          <w:cs/>
        </w:rPr>
        <w:t>.</w:t>
      </w:r>
      <w:r w:rsidR="00FD3ED1" w:rsidRPr="009848C8">
        <w:rPr>
          <w:rFonts w:ascii="Cordia New" w:hAnsi="Cordia New" w:cs="Cordia New"/>
          <w:sz w:val="32"/>
          <w:szCs w:val="32"/>
          <w:cs/>
        </w:rPr>
        <w:t>”</w:t>
      </w:r>
    </w:p>
    <w:p w14:paraId="34D85A1C" w14:textId="7303D335" w:rsidR="00F168A6" w:rsidRPr="009848C8" w:rsidRDefault="007703AA" w:rsidP="00F450A9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3800D7">
        <w:rPr>
          <w:rFonts w:ascii="Cordia New" w:hAnsi="Cordia New" w:cs="Cordia New"/>
          <w:b/>
          <w:bCs/>
          <w:sz w:val="32"/>
          <w:szCs w:val="32"/>
        </w:rPr>
        <w:t>Assoc</w:t>
      </w:r>
      <w:r w:rsidRPr="003800D7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Pr="003800D7">
        <w:rPr>
          <w:rFonts w:ascii="Cordia New" w:hAnsi="Cordia New" w:cs="Cordia New"/>
          <w:b/>
          <w:bCs/>
          <w:sz w:val="32"/>
          <w:szCs w:val="32"/>
        </w:rPr>
        <w:t>Prof</w:t>
      </w:r>
      <w:r w:rsidRPr="003800D7">
        <w:rPr>
          <w:rFonts w:ascii="Cordia New" w:hAnsi="Cordia New" w:cs="Cordia New"/>
          <w:b/>
          <w:bCs/>
          <w:sz w:val="32"/>
          <w:szCs w:val="32"/>
          <w:cs/>
        </w:rPr>
        <w:t>.</w:t>
      </w:r>
      <w:proofErr w:type="spellStart"/>
      <w:r w:rsidRPr="003800D7">
        <w:rPr>
          <w:rFonts w:ascii="Cordia New" w:hAnsi="Cordia New" w:cs="Cordia New"/>
          <w:b/>
          <w:bCs/>
          <w:sz w:val="32"/>
          <w:szCs w:val="32"/>
        </w:rPr>
        <w:t>Komsan</w:t>
      </w:r>
      <w:proofErr w:type="spellEnd"/>
      <w:r w:rsidRPr="003800D7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Pr="003800D7">
        <w:rPr>
          <w:rFonts w:ascii="Cordia New" w:hAnsi="Cordia New" w:cs="Cordia New"/>
          <w:b/>
          <w:bCs/>
          <w:sz w:val="32"/>
          <w:szCs w:val="32"/>
        </w:rPr>
        <w:t>Maleesee</w:t>
      </w:r>
      <w:proofErr w:type="spellEnd"/>
      <w:r w:rsidRPr="003800D7">
        <w:rPr>
          <w:rFonts w:ascii="Cordia New" w:hAnsi="Cordia New" w:cs="Cordia New"/>
          <w:b/>
          <w:bCs/>
          <w:sz w:val="32"/>
          <w:szCs w:val="32"/>
        </w:rPr>
        <w:t xml:space="preserve">, </w:t>
      </w:r>
      <w:proofErr w:type="spellStart"/>
      <w:r w:rsidRPr="003800D7">
        <w:rPr>
          <w:rFonts w:ascii="Cordia New" w:hAnsi="Cordia New" w:cs="Cordia New"/>
          <w:b/>
          <w:bCs/>
          <w:sz w:val="32"/>
          <w:szCs w:val="32"/>
        </w:rPr>
        <w:t>Ph</w:t>
      </w:r>
      <w:proofErr w:type="spellEnd"/>
      <w:r w:rsidRPr="003800D7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Pr="003800D7">
        <w:rPr>
          <w:rFonts w:ascii="Cordia New" w:hAnsi="Cordia New" w:cs="Cordia New"/>
          <w:b/>
          <w:bCs/>
          <w:sz w:val="32"/>
          <w:szCs w:val="32"/>
        </w:rPr>
        <w:t>D</w:t>
      </w:r>
      <w:r w:rsidRPr="003800D7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Pr="003800D7">
        <w:rPr>
          <w:rFonts w:ascii="Cordia New" w:hAnsi="Cordia New" w:cs="Cordia New"/>
          <w:b/>
          <w:bCs/>
          <w:sz w:val="32"/>
          <w:szCs w:val="32"/>
        </w:rPr>
        <w:t xml:space="preserve">, Acting </w:t>
      </w:r>
      <w:r w:rsidR="00B367C7" w:rsidRPr="003800D7">
        <w:rPr>
          <w:rFonts w:ascii="Cordia New" w:hAnsi="Cordia New" w:cs="Cordia New"/>
          <w:b/>
          <w:bCs/>
          <w:sz w:val="32"/>
          <w:szCs w:val="32"/>
        </w:rPr>
        <w:t xml:space="preserve">President </w:t>
      </w:r>
      <w:r w:rsidR="003800D7" w:rsidRPr="003800D7">
        <w:rPr>
          <w:rFonts w:ascii="Cordia New" w:hAnsi="Cordia New" w:cs="Cordia New"/>
          <w:b/>
          <w:bCs/>
          <w:sz w:val="32"/>
          <w:szCs w:val="32"/>
        </w:rPr>
        <w:t xml:space="preserve">of King Mongkut's Institute of Technology Ladkrabang </w:t>
      </w:r>
      <w:r w:rsidR="003800D7" w:rsidRPr="003800D7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3800D7" w:rsidRPr="003800D7">
        <w:rPr>
          <w:rFonts w:ascii="Cordia New" w:hAnsi="Cordia New" w:cs="Cordia New"/>
          <w:b/>
          <w:bCs/>
          <w:sz w:val="32"/>
          <w:szCs w:val="32"/>
        </w:rPr>
        <w:t>KMITL</w:t>
      </w:r>
      <w:r w:rsidR="003800D7" w:rsidRPr="003800D7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3800D7">
        <w:rPr>
          <w:rFonts w:ascii="Cordia New" w:hAnsi="Cordia New" w:cs="Cordia New"/>
          <w:sz w:val="32"/>
          <w:szCs w:val="32"/>
        </w:rPr>
        <w:t xml:space="preserve">, said, </w:t>
      </w:r>
      <w:r w:rsidR="003800D7">
        <w:rPr>
          <w:rFonts w:ascii="Cordia New" w:hAnsi="Cordia New" w:cs="Cordia New"/>
          <w:sz w:val="32"/>
          <w:szCs w:val="32"/>
          <w:cs/>
        </w:rPr>
        <w:t>“</w:t>
      </w:r>
      <w:r w:rsidR="00247717">
        <w:rPr>
          <w:rFonts w:ascii="Cordia New" w:hAnsi="Cordia New" w:cs="Cordia New"/>
          <w:sz w:val="32"/>
          <w:szCs w:val="32"/>
        </w:rPr>
        <w:t xml:space="preserve">Throughout over 60 years of its establishment, </w:t>
      </w:r>
      <w:r w:rsidR="00FD265E">
        <w:rPr>
          <w:rFonts w:ascii="Cordia New" w:hAnsi="Cordia New" w:cs="Cordia New"/>
          <w:sz w:val="32"/>
          <w:szCs w:val="32"/>
        </w:rPr>
        <w:t xml:space="preserve">KMITL </w:t>
      </w:r>
      <w:r w:rsidR="00247717">
        <w:rPr>
          <w:rFonts w:ascii="Cordia New" w:hAnsi="Cordia New" w:cs="Cordia New"/>
          <w:sz w:val="32"/>
          <w:szCs w:val="32"/>
        </w:rPr>
        <w:t xml:space="preserve">has always </w:t>
      </w:r>
      <w:r w:rsidR="00740980">
        <w:rPr>
          <w:rFonts w:ascii="Cordia New" w:hAnsi="Cordia New" w:cs="Cordia New"/>
          <w:sz w:val="32"/>
          <w:szCs w:val="32"/>
        </w:rPr>
        <w:t xml:space="preserve">strived </w:t>
      </w:r>
      <w:r w:rsidR="00107CA5">
        <w:rPr>
          <w:rFonts w:ascii="Cordia New" w:hAnsi="Cordia New" w:cs="Cordia New"/>
          <w:sz w:val="32"/>
          <w:szCs w:val="32"/>
        </w:rPr>
        <w:t xml:space="preserve">to </w:t>
      </w:r>
      <w:r w:rsidR="00740980">
        <w:rPr>
          <w:rFonts w:ascii="Cordia New" w:hAnsi="Cordia New" w:cs="Cordia New"/>
          <w:sz w:val="32"/>
          <w:szCs w:val="32"/>
        </w:rPr>
        <w:t xml:space="preserve">develop </w:t>
      </w:r>
      <w:r w:rsidR="00740980">
        <w:rPr>
          <w:rFonts w:ascii="Cordia New" w:hAnsi="Cordia New" w:cs="Cordia New"/>
          <w:sz w:val="32"/>
          <w:szCs w:val="32"/>
        </w:rPr>
        <w:lastRenderedPageBreak/>
        <w:t xml:space="preserve">Thailand through science and technology and produced research and innovation to </w:t>
      </w:r>
      <w:r w:rsidR="00A93BCD">
        <w:rPr>
          <w:rFonts w:ascii="Cordia New" w:hAnsi="Cordia New" w:cs="Cordia New"/>
          <w:sz w:val="32"/>
          <w:szCs w:val="32"/>
        </w:rPr>
        <w:t xml:space="preserve">the </w:t>
      </w:r>
      <w:r w:rsidR="0012447E">
        <w:rPr>
          <w:rFonts w:ascii="Cordia New" w:hAnsi="Cordia New" w:cs="Cordia New"/>
          <w:sz w:val="32"/>
          <w:szCs w:val="32"/>
        </w:rPr>
        <w:t>global society</w:t>
      </w:r>
      <w:r w:rsidR="0012447E">
        <w:rPr>
          <w:rFonts w:ascii="Cordia New" w:hAnsi="Cordia New" w:cs="Cordia New"/>
          <w:sz w:val="32"/>
          <w:szCs w:val="32"/>
          <w:cs/>
        </w:rPr>
        <w:t xml:space="preserve">. </w:t>
      </w:r>
      <w:r w:rsidR="0012447E">
        <w:rPr>
          <w:rFonts w:ascii="Cordia New" w:hAnsi="Cordia New" w:cs="Cordia New"/>
          <w:sz w:val="32"/>
          <w:szCs w:val="32"/>
        </w:rPr>
        <w:t xml:space="preserve">At KMITL, </w:t>
      </w:r>
      <w:r w:rsidR="006A6909">
        <w:rPr>
          <w:rFonts w:ascii="Cordia New" w:hAnsi="Cordia New" w:cs="Cordia New"/>
          <w:sz w:val="32"/>
          <w:szCs w:val="32"/>
        </w:rPr>
        <w:t>we have quality personnel as well as state</w:t>
      </w:r>
      <w:r w:rsidR="006A6909">
        <w:rPr>
          <w:rFonts w:ascii="Cordia New" w:hAnsi="Cordia New" w:cs="Cordia New"/>
          <w:sz w:val="32"/>
          <w:szCs w:val="32"/>
          <w:cs/>
        </w:rPr>
        <w:t>-</w:t>
      </w:r>
      <w:r w:rsidR="006A6909">
        <w:rPr>
          <w:rFonts w:ascii="Cordia New" w:hAnsi="Cordia New" w:cs="Cordia New"/>
          <w:sz w:val="32"/>
          <w:szCs w:val="32"/>
        </w:rPr>
        <w:t>of</w:t>
      </w:r>
      <w:r w:rsidR="006A6909">
        <w:rPr>
          <w:rFonts w:ascii="Cordia New" w:hAnsi="Cordia New" w:cs="Cordia New"/>
          <w:sz w:val="32"/>
          <w:szCs w:val="32"/>
          <w:cs/>
        </w:rPr>
        <w:t>-</w:t>
      </w:r>
      <w:r w:rsidR="006A6909">
        <w:rPr>
          <w:rFonts w:ascii="Cordia New" w:hAnsi="Cordia New" w:cs="Cordia New"/>
          <w:sz w:val="32"/>
          <w:szCs w:val="32"/>
        </w:rPr>
        <w:t>the</w:t>
      </w:r>
      <w:r w:rsidR="006A6909">
        <w:rPr>
          <w:rFonts w:ascii="Cordia New" w:hAnsi="Cordia New" w:cs="Cordia New"/>
          <w:sz w:val="32"/>
          <w:szCs w:val="32"/>
          <w:cs/>
        </w:rPr>
        <w:t>-</w:t>
      </w:r>
      <w:r w:rsidR="006A6909">
        <w:rPr>
          <w:rFonts w:ascii="Cordia New" w:hAnsi="Cordia New" w:cs="Cordia New"/>
          <w:sz w:val="32"/>
          <w:szCs w:val="32"/>
        </w:rPr>
        <w:t xml:space="preserve">art laboratories and tools </w:t>
      </w:r>
      <w:r w:rsidR="00B9056F">
        <w:rPr>
          <w:rFonts w:ascii="Cordia New" w:hAnsi="Cordia New" w:cs="Cordia New"/>
          <w:sz w:val="32"/>
          <w:szCs w:val="32"/>
        </w:rPr>
        <w:t>for hands</w:t>
      </w:r>
      <w:r w:rsidR="00B9056F">
        <w:rPr>
          <w:rFonts w:ascii="Cordia New" w:hAnsi="Cordia New" w:cs="Cordia New"/>
          <w:sz w:val="32"/>
          <w:szCs w:val="32"/>
          <w:cs/>
        </w:rPr>
        <w:t>-</w:t>
      </w:r>
      <w:r w:rsidR="00B9056F">
        <w:rPr>
          <w:rFonts w:ascii="Cordia New" w:hAnsi="Cordia New" w:cs="Cordia New"/>
          <w:sz w:val="32"/>
          <w:szCs w:val="32"/>
        </w:rPr>
        <w:t>on experience</w:t>
      </w:r>
      <w:r w:rsidR="003740DC">
        <w:rPr>
          <w:rFonts w:ascii="Cordia New" w:hAnsi="Cordia New" w:cs="Cordia New"/>
          <w:sz w:val="32"/>
          <w:szCs w:val="32"/>
          <w:cs/>
        </w:rPr>
        <w:t xml:space="preserve">. </w:t>
      </w:r>
      <w:r w:rsidR="003740DC">
        <w:rPr>
          <w:rFonts w:ascii="Cordia New" w:hAnsi="Cordia New" w:cs="Cordia New"/>
          <w:sz w:val="32"/>
          <w:szCs w:val="32"/>
        </w:rPr>
        <w:t>KMITL has also been ranked Thailand</w:t>
      </w:r>
      <w:r w:rsidR="003740DC">
        <w:rPr>
          <w:rFonts w:ascii="Cordia New" w:hAnsi="Cordia New" w:cs="Cordia New"/>
          <w:sz w:val="32"/>
          <w:szCs w:val="32"/>
          <w:cs/>
        </w:rPr>
        <w:t>’</w:t>
      </w:r>
      <w:r w:rsidR="003740DC">
        <w:rPr>
          <w:rFonts w:ascii="Cordia New" w:hAnsi="Cordia New" w:cs="Cordia New"/>
          <w:sz w:val="32"/>
          <w:szCs w:val="32"/>
        </w:rPr>
        <w:t>s No</w:t>
      </w:r>
      <w:r w:rsidR="003740DC">
        <w:rPr>
          <w:rFonts w:ascii="Cordia New" w:hAnsi="Cordia New" w:cs="Cordia New"/>
          <w:sz w:val="32"/>
          <w:szCs w:val="32"/>
          <w:cs/>
        </w:rPr>
        <w:t xml:space="preserve">. </w:t>
      </w:r>
      <w:r w:rsidR="003740DC">
        <w:rPr>
          <w:rFonts w:ascii="Cordia New" w:hAnsi="Cordia New" w:cs="Cordia New"/>
          <w:sz w:val="32"/>
          <w:szCs w:val="32"/>
        </w:rPr>
        <w:t xml:space="preserve">1 university by Times Higher Education World University Rankings 2021 </w:t>
      </w:r>
      <w:r w:rsidR="003740DC">
        <w:rPr>
          <w:rFonts w:ascii="Cordia New" w:hAnsi="Cordia New" w:cs="Cordia New"/>
          <w:sz w:val="32"/>
          <w:szCs w:val="32"/>
          <w:cs/>
        </w:rPr>
        <w:t>(</w:t>
      </w:r>
      <w:r w:rsidR="003740DC">
        <w:rPr>
          <w:rFonts w:ascii="Cordia New" w:hAnsi="Cordia New" w:cs="Cordia New"/>
          <w:sz w:val="32"/>
          <w:szCs w:val="32"/>
        </w:rPr>
        <w:t>Asia</w:t>
      </w:r>
      <w:r w:rsidR="003740DC">
        <w:rPr>
          <w:rFonts w:ascii="Cordia New" w:hAnsi="Cordia New" w:cs="Cordia New"/>
          <w:sz w:val="32"/>
          <w:szCs w:val="32"/>
          <w:cs/>
        </w:rPr>
        <w:t>-</w:t>
      </w:r>
      <w:r w:rsidR="003740DC">
        <w:rPr>
          <w:rFonts w:ascii="Cordia New" w:hAnsi="Cordia New" w:cs="Cordia New"/>
          <w:sz w:val="32"/>
          <w:szCs w:val="32"/>
        </w:rPr>
        <w:t xml:space="preserve">Pacific in </w:t>
      </w:r>
      <w:r w:rsidR="00107CA5">
        <w:rPr>
          <w:rFonts w:ascii="Cordia New" w:hAnsi="Cordia New" w:cs="Cordia New"/>
          <w:sz w:val="32"/>
          <w:szCs w:val="32"/>
        </w:rPr>
        <w:t>research and industry income</w:t>
      </w:r>
      <w:r w:rsidR="00107CA5">
        <w:rPr>
          <w:rFonts w:ascii="Cordia New" w:hAnsi="Cordia New" w:cs="Cordia New"/>
          <w:sz w:val="32"/>
          <w:szCs w:val="32"/>
          <w:cs/>
        </w:rPr>
        <w:t xml:space="preserve">. </w:t>
      </w:r>
      <w:r w:rsidR="00550FC0">
        <w:rPr>
          <w:rFonts w:ascii="Cordia New" w:hAnsi="Cordia New" w:cs="Cordia New"/>
          <w:sz w:val="32"/>
          <w:szCs w:val="32"/>
        </w:rPr>
        <w:t>With an aim</w:t>
      </w:r>
      <w:r w:rsidR="00107CA5">
        <w:rPr>
          <w:rFonts w:ascii="Cordia New" w:hAnsi="Cordia New" w:cs="Cordia New"/>
          <w:sz w:val="32"/>
          <w:szCs w:val="32"/>
          <w:cs/>
        </w:rPr>
        <w:t xml:space="preserve"> </w:t>
      </w:r>
      <w:r w:rsidR="0028203C">
        <w:rPr>
          <w:rFonts w:ascii="Cordia New" w:hAnsi="Cordia New" w:cs="Cordia New"/>
          <w:sz w:val="32"/>
          <w:szCs w:val="32"/>
        </w:rPr>
        <w:t>to become the world master of innovation</w:t>
      </w:r>
      <w:r w:rsidR="00096377">
        <w:rPr>
          <w:rFonts w:ascii="Cordia New" w:hAnsi="Cordia New" w:cs="Cordia New"/>
          <w:sz w:val="32"/>
          <w:szCs w:val="32"/>
        </w:rPr>
        <w:t>, KMITL</w:t>
      </w:r>
      <w:r w:rsidR="002358B4">
        <w:rPr>
          <w:rFonts w:ascii="Cordia New" w:hAnsi="Cordia New" w:cs="Cordia New"/>
          <w:sz w:val="32"/>
          <w:szCs w:val="32"/>
        </w:rPr>
        <w:t xml:space="preserve"> has prepared its personnel </w:t>
      </w:r>
      <w:r w:rsidR="0070036C">
        <w:rPr>
          <w:rFonts w:ascii="Cordia New" w:hAnsi="Cordia New" w:cs="Cordia New"/>
          <w:sz w:val="32"/>
          <w:szCs w:val="32"/>
        </w:rPr>
        <w:t>as</w:t>
      </w:r>
      <w:r w:rsidR="002358B4">
        <w:rPr>
          <w:rFonts w:ascii="Cordia New" w:hAnsi="Cordia New" w:cs="Cordia New"/>
          <w:sz w:val="32"/>
          <w:szCs w:val="32"/>
          <w:cs/>
        </w:rPr>
        <w:t xml:space="preserve"> </w:t>
      </w:r>
      <w:r w:rsidR="00330827">
        <w:rPr>
          <w:rFonts w:ascii="Cordia New" w:hAnsi="Cordia New" w:cs="Cordia New"/>
          <w:sz w:val="32"/>
          <w:szCs w:val="32"/>
        </w:rPr>
        <w:t xml:space="preserve">good researchers and thinkers </w:t>
      </w:r>
      <w:r w:rsidR="000940C3">
        <w:rPr>
          <w:rFonts w:ascii="Cordia New" w:hAnsi="Cordia New" w:cs="Cordia New"/>
          <w:sz w:val="32"/>
          <w:szCs w:val="32"/>
        </w:rPr>
        <w:t xml:space="preserve">and sought to produce global citizens through collaboration with all sectors, including </w:t>
      </w:r>
      <w:r w:rsidR="000A0C5C">
        <w:rPr>
          <w:rFonts w:ascii="Cordia New" w:hAnsi="Cordia New" w:cs="Cordia New"/>
          <w:sz w:val="32"/>
          <w:szCs w:val="32"/>
        </w:rPr>
        <w:t>businesses that consistently develop innovation</w:t>
      </w:r>
      <w:r w:rsidR="000A0C5C">
        <w:rPr>
          <w:rFonts w:ascii="Cordia New" w:hAnsi="Cordia New" w:cs="Cordia New"/>
          <w:sz w:val="32"/>
          <w:szCs w:val="32"/>
          <w:cs/>
        </w:rPr>
        <w:t xml:space="preserve">. </w:t>
      </w:r>
      <w:r w:rsidR="000A0C5C">
        <w:rPr>
          <w:rFonts w:ascii="Cordia New" w:hAnsi="Cordia New" w:cs="Cordia New"/>
          <w:sz w:val="32"/>
          <w:szCs w:val="32"/>
        </w:rPr>
        <w:t>With</w:t>
      </w:r>
      <w:r w:rsidR="00D0016D">
        <w:rPr>
          <w:rFonts w:ascii="Cordia New" w:hAnsi="Cordia New" w:cs="Cordia New"/>
          <w:sz w:val="32"/>
          <w:szCs w:val="32"/>
        </w:rPr>
        <w:t xml:space="preserve"> preparedness in terms of </w:t>
      </w:r>
      <w:r w:rsidR="004D6393">
        <w:rPr>
          <w:rFonts w:ascii="Cordia New" w:hAnsi="Cordia New" w:cs="Cordia New"/>
          <w:sz w:val="32"/>
          <w:szCs w:val="32"/>
        </w:rPr>
        <w:t>scholarly practice</w:t>
      </w:r>
      <w:r w:rsidR="00D0016D">
        <w:rPr>
          <w:rFonts w:ascii="Cordia New" w:hAnsi="Cordia New" w:cs="Cordia New"/>
          <w:sz w:val="32"/>
          <w:szCs w:val="32"/>
        </w:rPr>
        <w:t xml:space="preserve">, research, personnel, and students, </w:t>
      </w:r>
      <w:r w:rsidR="00823E2A">
        <w:rPr>
          <w:rFonts w:ascii="Cordia New" w:hAnsi="Cordia New" w:cs="Cordia New"/>
          <w:sz w:val="32"/>
          <w:szCs w:val="32"/>
        </w:rPr>
        <w:t xml:space="preserve">KMITL is pleased </w:t>
      </w:r>
      <w:r w:rsidR="009E5E70">
        <w:rPr>
          <w:rFonts w:ascii="Cordia New" w:hAnsi="Cordia New" w:cs="Cordia New"/>
          <w:sz w:val="32"/>
          <w:szCs w:val="32"/>
        </w:rPr>
        <w:t xml:space="preserve">to support and push forward academic </w:t>
      </w:r>
      <w:r w:rsidR="00E36201">
        <w:rPr>
          <w:rFonts w:ascii="Cordia New" w:hAnsi="Cordia New" w:cs="Cordia New"/>
          <w:sz w:val="32"/>
          <w:szCs w:val="32"/>
        </w:rPr>
        <w:t xml:space="preserve">collaboration with SCG Chemicals Public Company Limited </w:t>
      </w:r>
      <w:r w:rsidR="00E36201">
        <w:rPr>
          <w:rFonts w:ascii="Cordia New" w:hAnsi="Cordia New" w:cs="Cordia New"/>
          <w:sz w:val="32"/>
          <w:szCs w:val="32"/>
          <w:cs/>
        </w:rPr>
        <w:t>(</w:t>
      </w:r>
      <w:r w:rsidR="00244194">
        <w:rPr>
          <w:rFonts w:ascii="Cordia New" w:hAnsi="Cordia New" w:cs="Cordia New"/>
          <w:sz w:val="32"/>
          <w:szCs w:val="32"/>
        </w:rPr>
        <w:t>SCGC</w:t>
      </w:r>
      <w:r w:rsidR="00244194">
        <w:rPr>
          <w:rFonts w:ascii="Cordia New" w:hAnsi="Cordia New" w:cs="Cordia New"/>
          <w:sz w:val="32"/>
          <w:szCs w:val="32"/>
          <w:cs/>
        </w:rPr>
        <w:t xml:space="preserve">) </w:t>
      </w:r>
      <w:r w:rsidR="00B442D8">
        <w:rPr>
          <w:rFonts w:ascii="Cordia New" w:hAnsi="Cordia New" w:cs="Cordia New"/>
          <w:sz w:val="32"/>
          <w:szCs w:val="32"/>
        </w:rPr>
        <w:t xml:space="preserve">to fruition </w:t>
      </w:r>
      <w:r w:rsidR="00BB0E05">
        <w:rPr>
          <w:rFonts w:ascii="Cordia New" w:hAnsi="Cordia New" w:cs="Cordia New"/>
          <w:sz w:val="32"/>
          <w:szCs w:val="32"/>
        </w:rPr>
        <w:t xml:space="preserve">in order to </w:t>
      </w:r>
      <w:r w:rsidR="00534A67">
        <w:rPr>
          <w:rFonts w:ascii="Cordia New" w:hAnsi="Cordia New" w:cs="Cordia New"/>
          <w:sz w:val="32"/>
          <w:szCs w:val="32"/>
        </w:rPr>
        <w:t>drive KMITL towards its goals and develop the country in cooperation with its network partners</w:t>
      </w:r>
      <w:r w:rsidR="00534A67">
        <w:rPr>
          <w:rFonts w:ascii="Cordia New" w:hAnsi="Cordia New" w:cs="Cordia New"/>
          <w:sz w:val="32"/>
          <w:szCs w:val="32"/>
          <w:cs/>
        </w:rPr>
        <w:t>.</w:t>
      </w:r>
      <w:r w:rsidR="003800D7">
        <w:rPr>
          <w:rFonts w:ascii="Cordia New" w:hAnsi="Cordia New" w:cs="Cordia New"/>
          <w:sz w:val="32"/>
          <w:szCs w:val="32"/>
          <w:cs/>
        </w:rPr>
        <w:t>”</w:t>
      </w:r>
    </w:p>
    <w:p w14:paraId="145BACCF" w14:textId="1992A5E9" w:rsidR="00797278" w:rsidRDefault="00803AF5" w:rsidP="004E38F1">
      <w:pPr>
        <w:ind w:firstLine="720"/>
        <w:jc w:val="thaiDistribute"/>
        <w:rPr>
          <w:rFonts w:ascii="Cordia New" w:hAnsi="Cordia New" w:cs="Cordia New"/>
          <w:b/>
          <w:bCs/>
          <w:sz w:val="28"/>
          <w:cs/>
        </w:rPr>
      </w:pPr>
      <w:r>
        <w:rPr>
          <w:rFonts w:ascii="Cordia New" w:hAnsi="Cordia New" w:cs="Cordia New"/>
          <w:sz w:val="32"/>
          <w:szCs w:val="32"/>
        </w:rPr>
        <w:t>In addition, t</w:t>
      </w:r>
      <w:r w:rsidR="003F5E8A">
        <w:rPr>
          <w:rFonts w:ascii="Cordia New" w:hAnsi="Cordia New" w:cs="Cordia New"/>
          <w:sz w:val="32"/>
          <w:szCs w:val="32"/>
        </w:rPr>
        <w:t xml:space="preserve">he event exhibited </w:t>
      </w:r>
      <w:r w:rsidR="00385C7A">
        <w:rPr>
          <w:rFonts w:ascii="Cordia New" w:hAnsi="Cordia New" w:cs="Cordia New"/>
          <w:sz w:val="32"/>
          <w:szCs w:val="32"/>
        </w:rPr>
        <w:t>KMITL</w:t>
      </w:r>
      <w:r w:rsidR="00385C7A">
        <w:rPr>
          <w:rFonts w:ascii="Cordia New" w:hAnsi="Cordia New" w:cs="Cordia New"/>
          <w:sz w:val="32"/>
          <w:szCs w:val="32"/>
          <w:cs/>
        </w:rPr>
        <w:t>’</w:t>
      </w:r>
      <w:r w:rsidR="00385C7A">
        <w:rPr>
          <w:rFonts w:ascii="Cordia New" w:hAnsi="Cordia New" w:cs="Cordia New"/>
          <w:sz w:val="32"/>
          <w:szCs w:val="32"/>
        </w:rPr>
        <w:t xml:space="preserve">s </w:t>
      </w:r>
      <w:r w:rsidR="00BB3E99">
        <w:rPr>
          <w:rFonts w:ascii="Cordia New" w:hAnsi="Cordia New" w:cs="Cordia New"/>
          <w:sz w:val="32"/>
          <w:szCs w:val="32"/>
        </w:rPr>
        <w:t>innovations</w:t>
      </w:r>
      <w:r w:rsidR="00385C7A">
        <w:rPr>
          <w:rFonts w:ascii="Cordia New" w:hAnsi="Cordia New" w:cs="Cordia New"/>
          <w:sz w:val="32"/>
          <w:szCs w:val="32"/>
        </w:rPr>
        <w:t xml:space="preserve"> developed in response to megatrends in such fields as </w:t>
      </w:r>
      <w:r w:rsidR="007275ED">
        <w:rPr>
          <w:rFonts w:ascii="Cordia New" w:hAnsi="Cordia New" w:cs="Cordia New"/>
          <w:sz w:val="32"/>
          <w:szCs w:val="32"/>
        </w:rPr>
        <w:t>health and well</w:t>
      </w:r>
      <w:r w:rsidR="007275ED">
        <w:rPr>
          <w:rFonts w:ascii="Cordia New" w:hAnsi="Cordia New" w:cs="Cordia New"/>
          <w:sz w:val="32"/>
          <w:szCs w:val="32"/>
          <w:cs/>
        </w:rPr>
        <w:t>-</w:t>
      </w:r>
      <w:r w:rsidR="007275ED">
        <w:rPr>
          <w:rFonts w:ascii="Cordia New" w:hAnsi="Cordia New" w:cs="Cordia New"/>
          <w:sz w:val="32"/>
          <w:szCs w:val="32"/>
        </w:rPr>
        <w:t xml:space="preserve">being, </w:t>
      </w:r>
      <w:r w:rsidR="00385C7A">
        <w:rPr>
          <w:rFonts w:ascii="Cordia New" w:hAnsi="Cordia New" w:cs="Cordia New"/>
          <w:sz w:val="32"/>
          <w:szCs w:val="32"/>
        </w:rPr>
        <w:t>alternative energy</w:t>
      </w:r>
      <w:r w:rsidR="007275ED">
        <w:rPr>
          <w:rFonts w:ascii="Cordia New" w:hAnsi="Cordia New" w:cs="Cordia New"/>
          <w:sz w:val="32"/>
          <w:szCs w:val="32"/>
        </w:rPr>
        <w:t>,</w:t>
      </w:r>
      <w:r w:rsidR="00385C7A">
        <w:rPr>
          <w:rFonts w:ascii="Cordia New" w:hAnsi="Cordia New" w:cs="Cordia New"/>
          <w:sz w:val="32"/>
          <w:szCs w:val="32"/>
        </w:rPr>
        <w:t xml:space="preserve"> as well as </w:t>
      </w:r>
      <w:r w:rsidR="00797278">
        <w:rPr>
          <w:rFonts w:ascii="Cordia New" w:hAnsi="Cordia New" w:cs="Cordia New"/>
          <w:sz w:val="32"/>
          <w:szCs w:val="32"/>
        </w:rPr>
        <w:t xml:space="preserve">innovation prototypes ready to be further </w:t>
      </w:r>
      <w:r w:rsidR="00300D7B">
        <w:rPr>
          <w:rFonts w:ascii="Cordia New" w:hAnsi="Cordia New" w:cs="Cordia New"/>
          <w:sz w:val="32"/>
          <w:szCs w:val="32"/>
        </w:rPr>
        <w:t>developed for practical applications that will help improve the quality of life for people in the future</w:t>
      </w:r>
      <w:r w:rsidR="00300D7B">
        <w:rPr>
          <w:rFonts w:ascii="Cordia New" w:hAnsi="Cordia New" w:cs="Cordia New"/>
          <w:sz w:val="32"/>
          <w:szCs w:val="32"/>
          <w:cs/>
        </w:rPr>
        <w:t xml:space="preserve">. </w:t>
      </w:r>
    </w:p>
    <w:p w14:paraId="027B1635" w14:textId="77777777" w:rsidR="00A35A50" w:rsidRDefault="00A35A50" w:rsidP="000B0E13">
      <w:pPr>
        <w:jc w:val="thaiDistribute"/>
        <w:rPr>
          <w:rFonts w:ascii="Cordia New" w:hAnsi="Cordia New" w:cs="Cordia New"/>
          <w:b/>
          <w:bCs/>
          <w:sz w:val="28"/>
        </w:rPr>
      </w:pPr>
    </w:p>
    <w:p w14:paraId="427F41D3" w14:textId="2E6C0EA8" w:rsidR="00A1004D" w:rsidRPr="001361A1" w:rsidRDefault="00D11AF6" w:rsidP="000B0E13">
      <w:pPr>
        <w:jc w:val="thaiDistribute"/>
        <w:rPr>
          <w:rFonts w:ascii="Cordia New" w:hAnsi="Cordia New" w:cs="Cordia New"/>
          <w:b/>
          <w:bCs/>
          <w:sz w:val="28"/>
        </w:rPr>
      </w:pPr>
      <w:bookmarkStart w:id="0" w:name="_GoBack"/>
      <w:bookmarkEnd w:id="0"/>
      <w:r>
        <w:rPr>
          <w:rFonts w:ascii="Cordia New" w:hAnsi="Cordia New" w:cs="Cordia New"/>
          <w:b/>
          <w:bCs/>
          <w:sz w:val="28"/>
        </w:rPr>
        <w:t>About</w:t>
      </w:r>
      <w:r w:rsidR="00D6129C" w:rsidRPr="001361A1">
        <w:rPr>
          <w:rFonts w:ascii="Cordia New" w:hAnsi="Cordia New" w:cs="Cordia New"/>
          <w:b/>
          <w:bCs/>
          <w:sz w:val="28"/>
          <w:cs/>
        </w:rPr>
        <w:t xml:space="preserve"> </w:t>
      </w:r>
      <w:r w:rsidR="00D6129C" w:rsidRPr="001361A1">
        <w:rPr>
          <w:rFonts w:ascii="Cordia New" w:hAnsi="Cordia New" w:cs="Cordia New"/>
          <w:b/>
          <w:bCs/>
          <w:sz w:val="28"/>
        </w:rPr>
        <w:t>SCGC</w:t>
      </w:r>
    </w:p>
    <w:p w14:paraId="7C720908" w14:textId="17D31DB2" w:rsidR="00B969E4" w:rsidRPr="001361A1" w:rsidRDefault="00AA17EE" w:rsidP="00D6129C">
      <w:pPr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SCG Chemicals </w:t>
      </w:r>
      <w:r>
        <w:rPr>
          <w:rFonts w:ascii="Cordia New" w:hAnsi="Cordia New" w:cs="Cordia New"/>
          <w:sz w:val="28"/>
          <w:cs/>
        </w:rPr>
        <w:t>(</w:t>
      </w:r>
      <w:r>
        <w:rPr>
          <w:rFonts w:ascii="Cordia New" w:hAnsi="Cordia New" w:cs="Cordia New"/>
          <w:sz w:val="28"/>
        </w:rPr>
        <w:t>SCG</w:t>
      </w:r>
      <w:r w:rsidR="00E62C59">
        <w:rPr>
          <w:rFonts w:ascii="Cordia New" w:hAnsi="Cordia New" w:cs="Cordia New"/>
          <w:sz w:val="28"/>
        </w:rPr>
        <w:t>C</w:t>
      </w:r>
      <w:r>
        <w:rPr>
          <w:rFonts w:ascii="Cordia New" w:hAnsi="Cordia New" w:cs="Cordia New"/>
          <w:sz w:val="28"/>
          <w:cs/>
        </w:rPr>
        <w:t xml:space="preserve">) </w:t>
      </w:r>
      <w:r>
        <w:rPr>
          <w:rFonts w:ascii="Cordia New" w:hAnsi="Cordia New" w:cs="Cordia New"/>
          <w:sz w:val="28"/>
        </w:rPr>
        <w:t xml:space="preserve">is a leader of integrated petrochemical </w:t>
      </w:r>
      <w:r w:rsidR="00FF4208">
        <w:rPr>
          <w:rFonts w:ascii="Cordia New" w:hAnsi="Cordia New" w:cs="Cordia New"/>
          <w:sz w:val="28"/>
        </w:rPr>
        <w:t>production</w:t>
      </w:r>
      <w:r w:rsidR="004B792B">
        <w:rPr>
          <w:rFonts w:ascii="Cordia New" w:hAnsi="Cordia New" w:cs="Cordia New"/>
          <w:sz w:val="28"/>
          <w:cs/>
        </w:rPr>
        <w:t xml:space="preserve"> </w:t>
      </w:r>
      <w:r w:rsidR="00A87BA2">
        <w:rPr>
          <w:rFonts w:ascii="Cordia New" w:hAnsi="Cordia New" w:cs="Cordia New"/>
          <w:sz w:val="28"/>
        </w:rPr>
        <w:t>in Southeast Asia</w:t>
      </w:r>
      <w:r w:rsidR="00757ABB">
        <w:rPr>
          <w:rFonts w:ascii="Cordia New" w:hAnsi="Cordia New" w:cs="Cordia New"/>
          <w:sz w:val="28"/>
        </w:rPr>
        <w:t xml:space="preserve"> with </w:t>
      </w:r>
      <w:r w:rsidR="00FF4208">
        <w:rPr>
          <w:rFonts w:ascii="Cordia New" w:hAnsi="Cordia New" w:cs="Cordia New"/>
          <w:sz w:val="28"/>
        </w:rPr>
        <w:t xml:space="preserve">manufacturing </w:t>
      </w:r>
      <w:r w:rsidR="00757ABB">
        <w:rPr>
          <w:rFonts w:ascii="Cordia New" w:hAnsi="Cordia New" w:cs="Cordia New"/>
          <w:sz w:val="28"/>
        </w:rPr>
        <w:t>facilities in Vietnam, Indonesia, and Thailan</w:t>
      </w:r>
      <w:r w:rsidR="005352D4">
        <w:rPr>
          <w:rFonts w:ascii="Cordia New" w:hAnsi="Cordia New" w:cs="Cordia New"/>
          <w:sz w:val="28"/>
        </w:rPr>
        <w:t xml:space="preserve">d, with a portfolio ranging from </w:t>
      </w:r>
      <w:r w:rsidR="009775AF">
        <w:rPr>
          <w:rFonts w:ascii="Cordia New" w:hAnsi="Cordia New" w:cs="Cordia New"/>
          <w:sz w:val="28"/>
        </w:rPr>
        <w:t>upstream</w:t>
      </w:r>
      <w:r w:rsidR="005352D4">
        <w:rPr>
          <w:rFonts w:ascii="Cordia New" w:hAnsi="Cordia New" w:cs="Cordia New"/>
          <w:sz w:val="28"/>
          <w:cs/>
        </w:rPr>
        <w:t xml:space="preserve"> (</w:t>
      </w:r>
      <w:r w:rsidR="005352D4">
        <w:rPr>
          <w:rFonts w:ascii="Cordia New" w:hAnsi="Cordia New" w:cs="Cordia New"/>
          <w:sz w:val="28"/>
        </w:rPr>
        <w:t>olefins</w:t>
      </w:r>
      <w:r w:rsidR="005352D4">
        <w:rPr>
          <w:rFonts w:ascii="Cordia New" w:hAnsi="Cordia New" w:cs="Cordia New"/>
          <w:sz w:val="28"/>
          <w:cs/>
        </w:rPr>
        <w:t xml:space="preserve">) </w:t>
      </w:r>
      <w:r w:rsidR="005352D4">
        <w:rPr>
          <w:rFonts w:ascii="Cordia New" w:hAnsi="Cordia New" w:cs="Cordia New"/>
          <w:sz w:val="28"/>
        </w:rPr>
        <w:t xml:space="preserve">to </w:t>
      </w:r>
      <w:r w:rsidR="009775AF">
        <w:rPr>
          <w:rFonts w:ascii="Cordia New" w:hAnsi="Cordia New" w:cs="Cordia New"/>
          <w:sz w:val="28"/>
        </w:rPr>
        <w:t xml:space="preserve">downstream products, consisting of </w:t>
      </w:r>
      <w:r w:rsidR="00B969E4">
        <w:rPr>
          <w:rFonts w:ascii="Cordia New" w:hAnsi="Cordia New" w:cs="Cordia New"/>
          <w:sz w:val="28"/>
        </w:rPr>
        <w:t>three major resin types</w:t>
      </w:r>
      <w:r w:rsidR="00B969E4">
        <w:rPr>
          <w:rFonts w:ascii="Cordia New" w:hAnsi="Cordia New" w:cs="Cordia New"/>
          <w:sz w:val="28"/>
          <w:cs/>
        </w:rPr>
        <w:t xml:space="preserve">: </w:t>
      </w:r>
      <w:r w:rsidR="00B969E4">
        <w:rPr>
          <w:rFonts w:ascii="Cordia New" w:hAnsi="Cordia New" w:cs="Cordia New"/>
          <w:sz w:val="28"/>
        </w:rPr>
        <w:t>polyethylene, polypropylene, and polyvinylchloride</w:t>
      </w:r>
      <w:r w:rsidR="00B969E4">
        <w:rPr>
          <w:rFonts w:ascii="Cordia New" w:hAnsi="Cordia New" w:cs="Cordia New"/>
          <w:sz w:val="28"/>
          <w:cs/>
        </w:rPr>
        <w:t>.</w:t>
      </w:r>
    </w:p>
    <w:p w14:paraId="5E22A521" w14:textId="4044B339" w:rsidR="009775AF" w:rsidRPr="001361A1" w:rsidRDefault="009775AF" w:rsidP="00D6129C">
      <w:pPr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SCGC strives to develop </w:t>
      </w:r>
      <w:r>
        <w:rPr>
          <w:rFonts w:ascii="Cordia New" w:hAnsi="Cordia New" w:cs="Cordia New"/>
          <w:sz w:val="28"/>
          <w:cs/>
        </w:rPr>
        <w:t>“</w:t>
      </w:r>
      <w:r>
        <w:rPr>
          <w:rFonts w:ascii="Cordia New" w:hAnsi="Cordia New" w:cs="Cordia New"/>
          <w:sz w:val="28"/>
        </w:rPr>
        <w:t>Innovation That</w:t>
      </w:r>
      <w:r>
        <w:rPr>
          <w:rFonts w:ascii="Cordia New" w:hAnsi="Cordia New" w:cs="Cordia New"/>
          <w:sz w:val="28"/>
          <w:cs/>
        </w:rPr>
        <w:t>’</w:t>
      </w:r>
      <w:r>
        <w:rPr>
          <w:rFonts w:ascii="Cordia New" w:hAnsi="Cordia New" w:cs="Cordia New"/>
          <w:sz w:val="28"/>
        </w:rPr>
        <w:t>s Real</w:t>
      </w:r>
      <w:r>
        <w:rPr>
          <w:rFonts w:ascii="Cordia New" w:hAnsi="Cordia New" w:cs="Cordia New"/>
          <w:sz w:val="28"/>
          <w:cs/>
        </w:rPr>
        <w:t xml:space="preserve">” </w:t>
      </w:r>
      <w:r>
        <w:rPr>
          <w:rFonts w:ascii="Cordia New" w:hAnsi="Cordia New" w:cs="Cordia New"/>
          <w:sz w:val="28"/>
        </w:rPr>
        <w:t xml:space="preserve">to </w:t>
      </w:r>
      <w:r w:rsidR="00C73629">
        <w:rPr>
          <w:rFonts w:ascii="Cordia New" w:hAnsi="Cordia New" w:cs="Cordia New"/>
          <w:sz w:val="28"/>
        </w:rPr>
        <w:t>drive ASEAN</w:t>
      </w:r>
      <w:r w:rsidR="00C73629">
        <w:rPr>
          <w:rFonts w:ascii="Cordia New" w:hAnsi="Cordia New" w:cs="Cordia New"/>
          <w:sz w:val="28"/>
          <w:cs/>
        </w:rPr>
        <w:t>’</w:t>
      </w:r>
      <w:r w:rsidR="00C73629">
        <w:rPr>
          <w:rFonts w:ascii="Cordia New" w:hAnsi="Cordia New" w:cs="Cordia New"/>
          <w:sz w:val="28"/>
        </w:rPr>
        <w:t>s economy and enhance the quality of life for people in accordance with the ESG approach and circular economy principles</w:t>
      </w:r>
      <w:r w:rsidR="00C73629">
        <w:rPr>
          <w:rFonts w:ascii="Cordia New" w:hAnsi="Cordia New" w:cs="Cordia New"/>
          <w:sz w:val="28"/>
          <w:cs/>
        </w:rPr>
        <w:t>.</w:t>
      </w:r>
      <w:r w:rsidR="00C73629">
        <w:rPr>
          <w:rFonts w:ascii="Cordia New" w:hAnsi="Cordia New" w:cs="Cordia New"/>
          <w:sz w:val="28"/>
        </w:rPr>
        <w:t xml:space="preserve"> SCGC places emphasis on high value</w:t>
      </w:r>
      <w:r w:rsidR="00C73629">
        <w:rPr>
          <w:rFonts w:ascii="Cordia New" w:hAnsi="Cordia New" w:cs="Cordia New"/>
          <w:sz w:val="28"/>
          <w:cs/>
        </w:rPr>
        <w:t>-</w:t>
      </w:r>
      <w:r w:rsidR="00C73629">
        <w:rPr>
          <w:rFonts w:ascii="Cordia New" w:hAnsi="Cordia New" w:cs="Cordia New"/>
          <w:sz w:val="28"/>
        </w:rPr>
        <w:t xml:space="preserve">added </w:t>
      </w:r>
      <w:r w:rsidR="00C73629">
        <w:rPr>
          <w:rFonts w:ascii="Cordia New" w:hAnsi="Cordia New" w:cs="Cordia New"/>
          <w:sz w:val="28"/>
          <w:cs/>
        </w:rPr>
        <w:t>(</w:t>
      </w:r>
      <w:r w:rsidR="00C73629">
        <w:rPr>
          <w:rFonts w:ascii="Cordia New" w:hAnsi="Cordia New" w:cs="Cordia New"/>
          <w:sz w:val="28"/>
        </w:rPr>
        <w:t>HVA</w:t>
      </w:r>
      <w:r w:rsidR="00C73629">
        <w:rPr>
          <w:rFonts w:ascii="Cordia New" w:hAnsi="Cordia New" w:cs="Cordia New"/>
          <w:sz w:val="28"/>
          <w:cs/>
        </w:rPr>
        <w:t xml:space="preserve">) </w:t>
      </w:r>
      <w:r w:rsidR="00C73629">
        <w:rPr>
          <w:rFonts w:ascii="Cordia New" w:hAnsi="Cordia New" w:cs="Cordia New"/>
          <w:sz w:val="28"/>
        </w:rPr>
        <w:t>products and services to cater to a diverse range of needs, encompassing infrastructure,</w:t>
      </w:r>
      <w:r w:rsidR="007275ED">
        <w:rPr>
          <w:rFonts w:ascii="Cordia New" w:hAnsi="Cordia New" w:cs="Cordia New"/>
          <w:sz w:val="28"/>
          <w:cs/>
        </w:rPr>
        <w:t xml:space="preserve"> </w:t>
      </w:r>
      <w:r w:rsidR="00C73629">
        <w:rPr>
          <w:rFonts w:ascii="Cordia New" w:hAnsi="Cordia New" w:cs="Cordia New"/>
          <w:sz w:val="28"/>
        </w:rPr>
        <w:t xml:space="preserve">packaging, automotive, </w:t>
      </w:r>
      <w:r w:rsidR="007275ED">
        <w:rPr>
          <w:rFonts w:ascii="Cordia New" w:hAnsi="Cordia New" w:cs="Cordia New"/>
          <w:sz w:val="28"/>
        </w:rPr>
        <w:t>health</w:t>
      </w:r>
      <w:r w:rsidR="00C73629">
        <w:rPr>
          <w:rFonts w:ascii="Cordia New" w:hAnsi="Cordia New" w:cs="Cordia New"/>
          <w:sz w:val="28"/>
        </w:rPr>
        <w:t xml:space="preserve"> and </w:t>
      </w:r>
      <w:r w:rsidR="007275ED">
        <w:rPr>
          <w:rFonts w:ascii="Cordia New" w:hAnsi="Cordia New" w:cs="Cordia New"/>
          <w:sz w:val="28"/>
        </w:rPr>
        <w:t>well</w:t>
      </w:r>
      <w:r w:rsidR="007275ED">
        <w:rPr>
          <w:rFonts w:ascii="Cordia New" w:hAnsi="Cordia New" w:cs="Cordia New"/>
          <w:sz w:val="28"/>
          <w:cs/>
        </w:rPr>
        <w:t>-</w:t>
      </w:r>
      <w:r w:rsidR="007275ED">
        <w:rPr>
          <w:rFonts w:ascii="Cordia New" w:hAnsi="Cordia New" w:cs="Cordia New"/>
          <w:sz w:val="28"/>
        </w:rPr>
        <w:t>being</w:t>
      </w:r>
      <w:r w:rsidR="00C73629">
        <w:rPr>
          <w:rFonts w:ascii="Cordia New" w:hAnsi="Cordia New" w:cs="Cordia New"/>
          <w:sz w:val="28"/>
        </w:rPr>
        <w:t>, and energy solutions, alongside sustainable environmental conservation</w:t>
      </w:r>
      <w:r w:rsidR="00C73629">
        <w:rPr>
          <w:rFonts w:ascii="Cordia New" w:hAnsi="Cordia New" w:cs="Cordia New"/>
          <w:sz w:val="28"/>
          <w:cs/>
        </w:rPr>
        <w:t>.</w:t>
      </w:r>
    </w:p>
    <w:p w14:paraId="28E156DE" w14:textId="01047E20" w:rsidR="00D6129C" w:rsidRPr="001361A1" w:rsidRDefault="008F61FC" w:rsidP="00D6129C">
      <w:pPr>
        <w:jc w:val="thaiDistribute"/>
        <w:rPr>
          <w:rFonts w:ascii="Cordia New" w:hAnsi="Cordia New" w:cs="Cordia New"/>
          <w:sz w:val="28"/>
          <w:cs/>
        </w:rPr>
      </w:pPr>
      <w:r>
        <w:rPr>
          <w:rFonts w:ascii="Cordia New" w:hAnsi="Cordia New" w:cs="Cordia New"/>
          <w:sz w:val="28"/>
        </w:rPr>
        <w:t>For additional information</w:t>
      </w:r>
      <w:r>
        <w:rPr>
          <w:rFonts w:ascii="Cordia New" w:hAnsi="Cordia New" w:cs="Cordia New"/>
          <w:sz w:val="28"/>
          <w:cs/>
        </w:rPr>
        <w:t>:</w:t>
      </w:r>
      <w:r w:rsidR="00D6129C" w:rsidRPr="001361A1">
        <w:rPr>
          <w:rFonts w:ascii="Cordia New" w:hAnsi="Cordia New" w:cs="Cordia New"/>
          <w:sz w:val="28"/>
          <w:cs/>
        </w:rPr>
        <w:t xml:space="preserve"> </w:t>
      </w:r>
      <w:hyperlink r:id="rId7" w:history="1">
        <w:r w:rsidR="00D6129C" w:rsidRPr="001361A1">
          <w:rPr>
            <w:rStyle w:val="Hyperlink"/>
            <w:rFonts w:ascii="Cordia New" w:hAnsi="Cordia New" w:cs="Cordia New"/>
            <w:sz w:val="28"/>
          </w:rPr>
          <w:t>www</w:t>
        </w:r>
        <w:r w:rsidR="00D6129C" w:rsidRPr="001361A1">
          <w:rPr>
            <w:rStyle w:val="Hyperlink"/>
            <w:rFonts w:ascii="Cordia New" w:hAnsi="Cordia New" w:cs="Cordia New"/>
            <w:sz w:val="28"/>
            <w:cs/>
          </w:rPr>
          <w:t>.</w:t>
        </w:r>
        <w:proofErr w:type="spellStart"/>
        <w:r w:rsidR="00D6129C" w:rsidRPr="001361A1">
          <w:rPr>
            <w:rStyle w:val="Hyperlink"/>
            <w:rFonts w:ascii="Cordia New" w:hAnsi="Cordia New" w:cs="Cordia New"/>
            <w:sz w:val="28"/>
          </w:rPr>
          <w:t>scgchemicals</w:t>
        </w:r>
        <w:proofErr w:type="spellEnd"/>
        <w:r w:rsidR="00D6129C" w:rsidRPr="001361A1">
          <w:rPr>
            <w:rStyle w:val="Hyperlink"/>
            <w:rFonts w:ascii="Cordia New" w:hAnsi="Cordia New" w:cs="Cordia New"/>
            <w:sz w:val="28"/>
            <w:cs/>
          </w:rPr>
          <w:t>.</w:t>
        </w:r>
        <w:r w:rsidR="00D6129C" w:rsidRPr="001361A1">
          <w:rPr>
            <w:rStyle w:val="Hyperlink"/>
            <w:rFonts w:ascii="Cordia New" w:hAnsi="Cordia New" w:cs="Cordia New"/>
            <w:sz w:val="28"/>
          </w:rPr>
          <w:t>com</w:t>
        </w:r>
      </w:hyperlink>
    </w:p>
    <w:p w14:paraId="67CE5E5C" w14:textId="4D65ECBD" w:rsidR="00D6129C" w:rsidRPr="001361A1" w:rsidRDefault="008F61FC" w:rsidP="00D6129C">
      <w:pPr>
        <w:jc w:val="thaiDistribute"/>
        <w:rPr>
          <w:rFonts w:ascii="Cordia New" w:hAnsi="Cordia New" w:cs="Cordia New"/>
          <w:b/>
          <w:bCs/>
          <w:sz w:val="28"/>
        </w:rPr>
      </w:pPr>
      <w:r>
        <w:rPr>
          <w:rFonts w:ascii="Cordia New" w:hAnsi="Cordia New" w:cs="Cordia New"/>
          <w:b/>
          <w:bCs/>
          <w:sz w:val="28"/>
        </w:rPr>
        <w:t xml:space="preserve">About </w:t>
      </w:r>
      <w:r w:rsidRPr="008F61FC">
        <w:rPr>
          <w:rFonts w:ascii="Cordia New" w:hAnsi="Cordia New" w:cs="Cordia New"/>
          <w:b/>
          <w:bCs/>
          <w:sz w:val="28"/>
        </w:rPr>
        <w:t>King Mongkut's Institute of Technology Ladkrabang</w:t>
      </w:r>
      <w:r w:rsidR="00D6129C" w:rsidRPr="00595348">
        <w:rPr>
          <w:rFonts w:ascii="Cordia New" w:hAnsi="Cordia New" w:cs="Cordia New"/>
          <w:b/>
          <w:bCs/>
          <w:sz w:val="28"/>
          <w:cs/>
        </w:rPr>
        <w:t xml:space="preserve"> </w:t>
      </w:r>
    </w:p>
    <w:p w14:paraId="025B10FA" w14:textId="3E329F13" w:rsidR="009E4F56" w:rsidRPr="001D5C2E" w:rsidRDefault="006A6796" w:rsidP="00227131">
      <w:pPr>
        <w:jc w:val="thaiDistribute"/>
        <w:rPr>
          <w:rFonts w:ascii="Cordia New" w:hAnsi="Cordia New" w:cs="Cordia New"/>
          <w:sz w:val="28"/>
        </w:rPr>
      </w:pPr>
      <w:r w:rsidRPr="006A6796">
        <w:rPr>
          <w:rFonts w:ascii="Cordia New" w:hAnsi="Cordia New" w:cs="Cordia New"/>
          <w:sz w:val="28"/>
        </w:rPr>
        <w:t>King Mongkut's Institute of Technology Ladkrabang</w:t>
      </w:r>
      <w:r w:rsidR="00AA543A">
        <w:rPr>
          <w:rFonts w:ascii="Cordia New" w:hAnsi="Cordia New" w:cs="Cordia New"/>
          <w:sz w:val="28"/>
        </w:rPr>
        <w:t xml:space="preserve"> was established with the objective of</w:t>
      </w:r>
      <w:r w:rsidR="00CD3CB0">
        <w:rPr>
          <w:rFonts w:ascii="Cordia New" w:hAnsi="Cordia New" w:cs="Cordia New"/>
          <w:sz w:val="28"/>
          <w:cs/>
        </w:rPr>
        <w:t xml:space="preserve"> </w:t>
      </w:r>
      <w:r w:rsidR="001334C0">
        <w:rPr>
          <w:rFonts w:ascii="Cordia New" w:hAnsi="Cordia New" w:cs="Cordia New"/>
          <w:sz w:val="28"/>
        </w:rPr>
        <w:t xml:space="preserve">education provision, research, </w:t>
      </w:r>
      <w:r w:rsidR="00E65B72">
        <w:rPr>
          <w:rFonts w:ascii="Cordia New" w:hAnsi="Cordia New" w:cs="Cordia New"/>
          <w:sz w:val="28"/>
        </w:rPr>
        <w:t xml:space="preserve">promotion and </w:t>
      </w:r>
      <w:r w:rsidR="00446078">
        <w:rPr>
          <w:rFonts w:ascii="Cordia New" w:hAnsi="Cordia New" w:cs="Cordia New"/>
          <w:sz w:val="28"/>
        </w:rPr>
        <w:t xml:space="preserve">provision of services in the field of technology, science, and </w:t>
      </w:r>
      <w:r w:rsidR="008519FB">
        <w:rPr>
          <w:rFonts w:ascii="Cordia New" w:hAnsi="Cordia New" w:cs="Cordia New"/>
          <w:sz w:val="28"/>
        </w:rPr>
        <w:t>industrial education, as well as the preservation of the art and culture of Thailand</w:t>
      </w:r>
      <w:r w:rsidR="008519FB">
        <w:rPr>
          <w:rFonts w:ascii="Cordia New" w:hAnsi="Cordia New" w:cs="Cordia New"/>
          <w:sz w:val="28"/>
          <w:cs/>
        </w:rPr>
        <w:t>.</w:t>
      </w:r>
      <w:r w:rsidR="00E65B72">
        <w:rPr>
          <w:rFonts w:ascii="Cordia New" w:hAnsi="Cordia New" w:cs="Cordia New"/>
          <w:sz w:val="28"/>
          <w:cs/>
        </w:rPr>
        <w:t xml:space="preserve"> </w:t>
      </w:r>
      <w:r w:rsidR="00B1575E">
        <w:rPr>
          <w:rFonts w:ascii="Cordia New" w:hAnsi="Cordia New" w:cs="Cordia New"/>
          <w:sz w:val="28"/>
        </w:rPr>
        <w:t xml:space="preserve">At present, KMITL offers </w:t>
      </w:r>
      <w:r w:rsidR="002F7C48">
        <w:rPr>
          <w:rFonts w:ascii="Cordia New" w:hAnsi="Cordia New" w:cs="Cordia New"/>
          <w:sz w:val="28"/>
        </w:rPr>
        <w:t>full</w:t>
      </w:r>
      <w:r w:rsidR="002F7C48">
        <w:rPr>
          <w:rFonts w:ascii="Cordia New" w:hAnsi="Cordia New" w:cs="Cordia New"/>
          <w:sz w:val="28"/>
          <w:cs/>
        </w:rPr>
        <w:t>-</w:t>
      </w:r>
      <w:r w:rsidR="002F7C48">
        <w:rPr>
          <w:rFonts w:ascii="Cordia New" w:hAnsi="Cordia New" w:cs="Cordia New"/>
          <w:sz w:val="28"/>
        </w:rPr>
        <w:t>time</w:t>
      </w:r>
      <w:r w:rsidR="00D85893">
        <w:rPr>
          <w:rFonts w:ascii="Cordia New" w:hAnsi="Cordia New" w:cs="Cordia New"/>
          <w:sz w:val="28"/>
        </w:rPr>
        <w:t xml:space="preserve"> and </w:t>
      </w:r>
      <w:r w:rsidR="002F7C48">
        <w:rPr>
          <w:rFonts w:ascii="Cordia New" w:hAnsi="Cordia New" w:cs="Cordia New"/>
          <w:sz w:val="28"/>
        </w:rPr>
        <w:t>part</w:t>
      </w:r>
      <w:r w:rsidR="002F7C48">
        <w:rPr>
          <w:rFonts w:ascii="Cordia New" w:hAnsi="Cordia New" w:cs="Cordia New"/>
          <w:sz w:val="28"/>
          <w:cs/>
        </w:rPr>
        <w:t>-</w:t>
      </w:r>
      <w:r w:rsidR="002F7C48">
        <w:rPr>
          <w:rFonts w:ascii="Cordia New" w:hAnsi="Cordia New" w:cs="Cordia New"/>
          <w:sz w:val="28"/>
        </w:rPr>
        <w:t>time programs at undergraduate, graduate, and doctoral levels</w:t>
      </w:r>
      <w:r w:rsidR="000E57CE">
        <w:rPr>
          <w:rFonts w:ascii="Cordia New" w:hAnsi="Cordia New" w:cs="Cordia New"/>
          <w:sz w:val="28"/>
        </w:rPr>
        <w:t xml:space="preserve"> and has approximately 20,000 students across all disciplines and programs</w:t>
      </w:r>
      <w:r w:rsidR="000E57CE">
        <w:rPr>
          <w:rFonts w:ascii="Cordia New" w:hAnsi="Cordia New" w:cs="Cordia New"/>
          <w:sz w:val="28"/>
          <w:cs/>
        </w:rPr>
        <w:t xml:space="preserve">. </w:t>
      </w:r>
      <w:r w:rsidR="000E57CE">
        <w:rPr>
          <w:rFonts w:ascii="Cordia New" w:hAnsi="Cordia New" w:cs="Cordia New"/>
          <w:sz w:val="28"/>
        </w:rPr>
        <w:t>KMITL comprises 16 faculties</w:t>
      </w:r>
      <w:r w:rsidR="00CA31C1">
        <w:rPr>
          <w:rFonts w:ascii="Cordia New" w:hAnsi="Cordia New" w:cs="Cordia New"/>
          <w:sz w:val="28"/>
        </w:rPr>
        <w:t xml:space="preserve"> and schools</w:t>
      </w:r>
      <w:r w:rsidR="000E57CE">
        <w:rPr>
          <w:rFonts w:ascii="Cordia New" w:hAnsi="Cordia New" w:cs="Cordia New"/>
          <w:sz w:val="28"/>
          <w:cs/>
        </w:rPr>
        <w:t>/</w:t>
      </w:r>
      <w:r w:rsidR="007275ED">
        <w:rPr>
          <w:rFonts w:ascii="Cordia New" w:hAnsi="Cordia New" w:cs="Cordia New"/>
          <w:sz w:val="28"/>
          <w:cs/>
        </w:rPr>
        <w:t xml:space="preserve"> </w:t>
      </w:r>
      <w:r w:rsidR="000E57CE">
        <w:rPr>
          <w:rFonts w:ascii="Cordia New" w:hAnsi="Cordia New" w:cs="Cordia New"/>
          <w:sz w:val="28"/>
        </w:rPr>
        <w:t>colleges</w:t>
      </w:r>
      <w:r w:rsidR="000E57CE">
        <w:rPr>
          <w:rFonts w:ascii="Cordia New" w:hAnsi="Cordia New" w:cs="Cordia New"/>
          <w:sz w:val="28"/>
          <w:cs/>
        </w:rPr>
        <w:t xml:space="preserve">: </w:t>
      </w:r>
      <w:r w:rsidR="00CA31C1">
        <w:rPr>
          <w:rFonts w:ascii="Cordia New" w:hAnsi="Cordia New" w:cs="Cordia New"/>
          <w:sz w:val="28"/>
        </w:rPr>
        <w:t xml:space="preserve">School of Engineering, School of Architecture, Art, and Design, School of Science, </w:t>
      </w:r>
      <w:r w:rsidR="004B7000">
        <w:rPr>
          <w:rFonts w:ascii="Cordia New" w:hAnsi="Cordia New" w:cs="Cordia New"/>
          <w:sz w:val="28"/>
        </w:rPr>
        <w:t xml:space="preserve">School of Industrial Education and Technology, </w:t>
      </w:r>
      <w:r w:rsidR="004B7000">
        <w:rPr>
          <w:rFonts w:ascii="Cordia New" w:hAnsi="Cordia New" w:cs="Cordia New"/>
          <w:sz w:val="28"/>
        </w:rPr>
        <w:lastRenderedPageBreak/>
        <w:t xml:space="preserve">School of Agricultural Technology, Faculty of Information Center, School of Food Industry, KMITL Business School, Faculty of Liberal Arts, Faculty of Medicine, </w:t>
      </w:r>
      <w:r w:rsidR="001D5C2E">
        <w:rPr>
          <w:rFonts w:ascii="Cordia New" w:hAnsi="Cordia New" w:cs="Cordia New"/>
          <w:sz w:val="28"/>
        </w:rPr>
        <w:t xml:space="preserve">School of Dentistry, </w:t>
      </w:r>
      <w:r w:rsidR="001D5C2E" w:rsidRPr="001D5C2E">
        <w:rPr>
          <w:rFonts w:ascii="Cordia New" w:hAnsi="Cordia New" w:cs="Cordia New"/>
          <w:sz w:val="28"/>
        </w:rPr>
        <w:t>College of Materials Innovation and Technology</w:t>
      </w:r>
      <w:r w:rsidR="001D5C2E">
        <w:rPr>
          <w:rFonts w:ascii="Cordia New" w:hAnsi="Cordia New" w:cs="Cordia New"/>
          <w:sz w:val="28"/>
        </w:rPr>
        <w:t xml:space="preserve">, </w:t>
      </w:r>
      <w:r w:rsidR="001D5C2E" w:rsidRPr="001D5C2E">
        <w:rPr>
          <w:rFonts w:ascii="Cordia New" w:hAnsi="Cordia New" w:cs="Cordia New"/>
          <w:sz w:val="28"/>
        </w:rPr>
        <w:t>College of Advanced Manufacturing Innovation</w:t>
      </w:r>
      <w:r w:rsidR="001D5C2E">
        <w:rPr>
          <w:rFonts w:ascii="Cordia New" w:hAnsi="Cordia New" w:cs="Cordia New"/>
          <w:sz w:val="28"/>
        </w:rPr>
        <w:t xml:space="preserve">, </w:t>
      </w:r>
      <w:r w:rsidR="001D5C2E" w:rsidRPr="001D5C2E">
        <w:rPr>
          <w:rFonts w:ascii="Cordia New" w:hAnsi="Cordia New" w:cs="Cordia New"/>
          <w:sz w:val="28"/>
        </w:rPr>
        <w:t>International Academy of Aviation Industry</w:t>
      </w:r>
      <w:r w:rsidR="009E4F56">
        <w:rPr>
          <w:rFonts w:ascii="Cordia New" w:hAnsi="Cordia New" w:cs="Cordia New"/>
          <w:sz w:val="28"/>
        </w:rPr>
        <w:t xml:space="preserve">, </w:t>
      </w:r>
      <w:r w:rsidR="001D5C2E" w:rsidRPr="001D5C2E">
        <w:rPr>
          <w:rFonts w:ascii="Cordia New" w:hAnsi="Cordia New" w:cs="Cordia New"/>
          <w:sz w:val="28"/>
        </w:rPr>
        <w:t>Institute of Music Science and Engineering</w:t>
      </w:r>
      <w:r w:rsidR="009E4F56">
        <w:rPr>
          <w:rFonts w:ascii="Cordia New" w:hAnsi="Cordia New" w:cs="Cordia New"/>
          <w:sz w:val="28"/>
        </w:rPr>
        <w:t xml:space="preserve">, </w:t>
      </w:r>
      <w:r w:rsidR="009E4F56" w:rsidRPr="001D5C2E">
        <w:rPr>
          <w:rFonts w:ascii="Cordia New" w:hAnsi="Cordia New" w:cs="Cordia New"/>
          <w:sz w:val="28"/>
        </w:rPr>
        <w:t>College of Innovation and Industrial Management</w:t>
      </w:r>
      <w:r w:rsidR="009E4F56">
        <w:rPr>
          <w:rFonts w:ascii="Cordia New" w:hAnsi="Cordia New" w:cs="Cordia New"/>
          <w:sz w:val="28"/>
        </w:rPr>
        <w:t xml:space="preserve">; and one campus, namely </w:t>
      </w:r>
      <w:r w:rsidR="00227131" w:rsidRPr="00227131">
        <w:rPr>
          <w:rFonts w:ascii="Cordia New" w:hAnsi="Cordia New" w:cs="Cordia New"/>
          <w:sz w:val="28"/>
        </w:rPr>
        <w:t xml:space="preserve">KMITL Prince of </w:t>
      </w:r>
      <w:proofErr w:type="spellStart"/>
      <w:r w:rsidR="00227131" w:rsidRPr="00227131">
        <w:rPr>
          <w:rFonts w:ascii="Cordia New" w:hAnsi="Cordia New" w:cs="Cordia New"/>
          <w:sz w:val="28"/>
        </w:rPr>
        <w:t>Chumphon</w:t>
      </w:r>
      <w:proofErr w:type="spellEnd"/>
      <w:r w:rsidR="00227131" w:rsidRPr="00227131">
        <w:rPr>
          <w:rFonts w:ascii="Cordia New" w:hAnsi="Cordia New" w:cs="Cordia New"/>
          <w:sz w:val="28"/>
        </w:rPr>
        <w:t xml:space="preserve"> Campus</w:t>
      </w:r>
      <w:r w:rsidR="00227131">
        <w:rPr>
          <w:rFonts w:ascii="Cordia New" w:hAnsi="Cordia New" w:cs="Cordia New"/>
          <w:sz w:val="28"/>
          <w:cs/>
        </w:rPr>
        <w:t>.</w:t>
      </w:r>
    </w:p>
    <w:p w14:paraId="6846CB48" w14:textId="125151A9" w:rsidR="00F450A9" w:rsidRDefault="008F61FC" w:rsidP="000B0E13">
      <w:pPr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For additional information</w:t>
      </w:r>
      <w:r>
        <w:rPr>
          <w:rFonts w:ascii="Cordia New" w:hAnsi="Cordia New" w:cs="Cordia New"/>
          <w:sz w:val="28"/>
          <w:cs/>
        </w:rPr>
        <w:t>:</w:t>
      </w:r>
      <w:r w:rsidRPr="001361A1">
        <w:rPr>
          <w:rFonts w:ascii="Cordia New" w:hAnsi="Cordia New" w:cs="Cordia New"/>
          <w:sz w:val="28"/>
          <w:cs/>
        </w:rPr>
        <w:t xml:space="preserve"> </w:t>
      </w:r>
      <w:hyperlink r:id="rId8" w:history="1">
        <w:r w:rsidR="00595348" w:rsidRPr="00F450A9">
          <w:rPr>
            <w:rFonts w:ascii="Cordia New" w:hAnsi="Cordia New" w:cs="Cordia New"/>
            <w:sz w:val="28"/>
          </w:rPr>
          <w:t>https</w:t>
        </w:r>
        <w:r w:rsidR="00595348" w:rsidRPr="00F450A9">
          <w:rPr>
            <w:rFonts w:ascii="Cordia New" w:hAnsi="Cordia New" w:cs="Cordia New"/>
            <w:sz w:val="28"/>
            <w:cs/>
          </w:rPr>
          <w:t>://</w:t>
        </w:r>
        <w:r w:rsidR="00595348" w:rsidRPr="00F450A9">
          <w:rPr>
            <w:rFonts w:ascii="Cordia New" w:hAnsi="Cordia New" w:cs="Cordia New"/>
            <w:sz w:val="28"/>
          </w:rPr>
          <w:t>www</w:t>
        </w:r>
        <w:r w:rsidR="00595348" w:rsidRPr="00F450A9">
          <w:rPr>
            <w:rFonts w:ascii="Cordia New" w:hAnsi="Cordia New" w:cs="Cordia New"/>
            <w:sz w:val="28"/>
            <w:cs/>
          </w:rPr>
          <w:t>.</w:t>
        </w:r>
        <w:proofErr w:type="spellStart"/>
        <w:r w:rsidR="00595348" w:rsidRPr="00F450A9">
          <w:rPr>
            <w:rFonts w:ascii="Cordia New" w:hAnsi="Cordia New" w:cs="Cordia New"/>
            <w:sz w:val="28"/>
          </w:rPr>
          <w:t>kmitl</w:t>
        </w:r>
        <w:proofErr w:type="spellEnd"/>
        <w:r w:rsidR="00595348" w:rsidRPr="00F450A9">
          <w:rPr>
            <w:rFonts w:ascii="Cordia New" w:hAnsi="Cordia New" w:cs="Cordia New"/>
            <w:sz w:val="28"/>
            <w:cs/>
          </w:rPr>
          <w:t>.</w:t>
        </w:r>
        <w:r w:rsidR="00595348" w:rsidRPr="00F450A9">
          <w:rPr>
            <w:rFonts w:ascii="Cordia New" w:hAnsi="Cordia New" w:cs="Cordia New"/>
            <w:sz w:val="28"/>
          </w:rPr>
          <w:t>ac</w:t>
        </w:r>
        <w:r w:rsidR="00595348" w:rsidRPr="00F450A9">
          <w:rPr>
            <w:rFonts w:ascii="Cordia New" w:hAnsi="Cordia New" w:cs="Cordia New"/>
            <w:sz w:val="28"/>
            <w:cs/>
          </w:rPr>
          <w:t>.</w:t>
        </w:r>
        <w:proofErr w:type="spellStart"/>
        <w:r w:rsidR="00595348" w:rsidRPr="00F450A9">
          <w:rPr>
            <w:rFonts w:ascii="Cordia New" w:hAnsi="Cordia New" w:cs="Cordia New"/>
            <w:sz w:val="28"/>
          </w:rPr>
          <w:t>th</w:t>
        </w:r>
        <w:proofErr w:type="spellEnd"/>
        <w:r w:rsidR="00595348" w:rsidRPr="00F450A9">
          <w:rPr>
            <w:rFonts w:ascii="Cordia New" w:hAnsi="Cordia New" w:cs="Cordia New"/>
            <w:sz w:val="28"/>
            <w:cs/>
          </w:rPr>
          <w:t>/</w:t>
        </w:r>
      </w:hyperlink>
    </w:p>
    <w:p w14:paraId="7EF18742" w14:textId="77777777" w:rsidR="00F450A9" w:rsidRPr="00F450A9" w:rsidRDefault="00F450A9" w:rsidP="000B0E13">
      <w:pPr>
        <w:jc w:val="thaiDistribute"/>
        <w:rPr>
          <w:rFonts w:ascii="Cordia New" w:hAnsi="Cordia New" w:cs="Cordia New"/>
          <w:sz w:val="28"/>
        </w:rPr>
      </w:pPr>
    </w:p>
    <w:sectPr w:rsidR="00F450A9" w:rsidRPr="00F450A9" w:rsidSect="00A75B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68D6F" w14:textId="77777777" w:rsidR="00F47952" w:rsidRDefault="00F47952" w:rsidP="00A4370D">
      <w:pPr>
        <w:spacing w:after="0" w:line="240" w:lineRule="auto"/>
      </w:pPr>
      <w:r>
        <w:separator/>
      </w:r>
    </w:p>
  </w:endnote>
  <w:endnote w:type="continuationSeparator" w:id="0">
    <w:p w14:paraId="1084340C" w14:textId="77777777" w:rsidR="00F47952" w:rsidRDefault="00F47952" w:rsidP="00A4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314C4" w14:textId="77777777" w:rsidR="00E62C59" w:rsidRDefault="00E62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5792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49DB0D" w14:textId="7F053D03" w:rsidR="00CE57BB" w:rsidRDefault="00CE57B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A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5A5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657410" w14:textId="77777777" w:rsidR="00CE57BB" w:rsidRDefault="00CE57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E3706" w14:textId="77777777" w:rsidR="00E62C59" w:rsidRDefault="00E62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20770" w14:textId="77777777" w:rsidR="00F47952" w:rsidRDefault="00F47952" w:rsidP="00A4370D">
      <w:pPr>
        <w:spacing w:after="0" w:line="240" w:lineRule="auto"/>
      </w:pPr>
      <w:r>
        <w:separator/>
      </w:r>
    </w:p>
  </w:footnote>
  <w:footnote w:type="continuationSeparator" w:id="0">
    <w:p w14:paraId="45BD14CA" w14:textId="77777777" w:rsidR="00F47952" w:rsidRDefault="00F47952" w:rsidP="00A4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79BAD" w14:textId="77777777" w:rsidR="00E62C59" w:rsidRDefault="00E62C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375B6" w14:textId="77777777" w:rsidR="00CE57BB" w:rsidRDefault="009848C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C68A93" wp14:editId="04BF0F3C">
          <wp:simplePos x="0" y="0"/>
          <wp:positionH relativeFrom="margin">
            <wp:posOffset>5696585</wp:posOffset>
          </wp:positionH>
          <wp:positionV relativeFrom="paragraph">
            <wp:posOffset>-163830</wp:posOffset>
          </wp:positionV>
          <wp:extent cx="993775" cy="328930"/>
          <wp:effectExtent l="0" t="0" r="0" b="0"/>
          <wp:wrapThrough wrapText="bothSides">
            <wp:wrapPolygon edited="0">
              <wp:start x="828" y="1251"/>
              <wp:lineTo x="1242" y="18764"/>
              <wp:lineTo x="4141" y="18764"/>
              <wp:lineTo x="18219" y="16263"/>
              <wp:lineTo x="21117" y="13761"/>
              <wp:lineTo x="20289" y="1251"/>
              <wp:lineTo x="828" y="125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3775" cy="328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29A53" w14:textId="77777777" w:rsidR="00E62C59" w:rsidRDefault="00E62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0D"/>
    <w:rsid w:val="000013BE"/>
    <w:rsid w:val="00026F1B"/>
    <w:rsid w:val="00030B59"/>
    <w:rsid w:val="0003761C"/>
    <w:rsid w:val="00041D86"/>
    <w:rsid w:val="0008052E"/>
    <w:rsid w:val="000808D2"/>
    <w:rsid w:val="000940C3"/>
    <w:rsid w:val="00096377"/>
    <w:rsid w:val="00097F33"/>
    <w:rsid w:val="000A0C5C"/>
    <w:rsid w:val="000A0E23"/>
    <w:rsid w:val="000A33DE"/>
    <w:rsid w:val="000A43B1"/>
    <w:rsid w:val="000A7F9A"/>
    <w:rsid w:val="000B0E13"/>
    <w:rsid w:val="000B6991"/>
    <w:rsid w:val="000B73D9"/>
    <w:rsid w:val="000D1E1F"/>
    <w:rsid w:val="000D7D3D"/>
    <w:rsid w:val="000E57CE"/>
    <w:rsid w:val="00107CA5"/>
    <w:rsid w:val="00112E82"/>
    <w:rsid w:val="00116819"/>
    <w:rsid w:val="001209BA"/>
    <w:rsid w:val="00124247"/>
    <w:rsid w:val="0012447E"/>
    <w:rsid w:val="001334C0"/>
    <w:rsid w:val="001361A1"/>
    <w:rsid w:val="00151DDD"/>
    <w:rsid w:val="00151E10"/>
    <w:rsid w:val="001540AF"/>
    <w:rsid w:val="001809D5"/>
    <w:rsid w:val="00190E77"/>
    <w:rsid w:val="001A7C79"/>
    <w:rsid w:val="001B4BC0"/>
    <w:rsid w:val="001B4CDC"/>
    <w:rsid w:val="001B72EF"/>
    <w:rsid w:val="001D294C"/>
    <w:rsid w:val="001D5C2E"/>
    <w:rsid w:val="001D70BA"/>
    <w:rsid w:val="001F07A9"/>
    <w:rsid w:val="001F2EFC"/>
    <w:rsid w:val="0020269A"/>
    <w:rsid w:val="00205BCD"/>
    <w:rsid w:val="0021010A"/>
    <w:rsid w:val="00227131"/>
    <w:rsid w:val="002358B4"/>
    <w:rsid w:val="00240FCE"/>
    <w:rsid w:val="00244194"/>
    <w:rsid w:val="00247717"/>
    <w:rsid w:val="002608CB"/>
    <w:rsid w:val="002621AA"/>
    <w:rsid w:val="00270BEA"/>
    <w:rsid w:val="0028203C"/>
    <w:rsid w:val="00290027"/>
    <w:rsid w:val="00293F6A"/>
    <w:rsid w:val="002A05B7"/>
    <w:rsid w:val="002B5F4F"/>
    <w:rsid w:val="002C795D"/>
    <w:rsid w:val="002D27B4"/>
    <w:rsid w:val="002D6F02"/>
    <w:rsid w:val="002E17B9"/>
    <w:rsid w:val="002E3E50"/>
    <w:rsid w:val="002E4B4C"/>
    <w:rsid w:val="002F0A4D"/>
    <w:rsid w:val="002F4723"/>
    <w:rsid w:val="002F7C48"/>
    <w:rsid w:val="00300D7B"/>
    <w:rsid w:val="0030331F"/>
    <w:rsid w:val="003060E6"/>
    <w:rsid w:val="003232A7"/>
    <w:rsid w:val="00330827"/>
    <w:rsid w:val="00337A7A"/>
    <w:rsid w:val="00345A4C"/>
    <w:rsid w:val="0034602D"/>
    <w:rsid w:val="00347994"/>
    <w:rsid w:val="003538C5"/>
    <w:rsid w:val="0036367A"/>
    <w:rsid w:val="003740DC"/>
    <w:rsid w:val="003800D7"/>
    <w:rsid w:val="00381F02"/>
    <w:rsid w:val="00385C7A"/>
    <w:rsid w:val="0039293E"/>
    <w:rsid w:val="003C3A9D"/>
    <w:rsid w:val="003D154C"/>
    <w:rsid w:val="003D4235"/>
    <w:rsid w:val="003E192D"/>
    <w:rsid w:val="003E4897"/>
    <w:rsid w:val="003E4C07"/>
    <w:rsid w:val="003F5478"/>
    <w:rsid w:val="003F5E8A"/>
    <w:rsid w:val="0041448D"/>
    <w:rsid w:val="0041487E"/>
    <w:rsid w:val="004343A1"/>
    <w:rsid w:val="00446078"/>
    <w:rsid w:val="00474573"/>
    <w:rsid w:val="00497A07"/>
    <w:rsid w:val="004B7000"/>
    <w:rsid w:val="004B792B"/>
    <w:rsid w:val="004C0D69"/>
    <w:rsid w:val="004C2198"/>
    <w:rsid w:val="004D5ABB"/>
    <w:rsid w:val="004D6393"/>
    <w:rsid w:val="004D74EF"/>
    <w:rsid w:val="004E16A8"/>
    <w:rsid w:val="004E1FEF"/>
    <w:rsid w:val="004E38F1"/>
    <w:rsid w:val="004E47EC"/>
    <w:rsid w:val="004F5EC9"/>
    <w:rsid w:val="00512E1F"/>
    <w:rsid w:val="00514921"/>
    <w:rsid w:val="00515048"/>
    <w:rsid w:val="00533C16"/>
    <w:rsid w:val="00534A67"/>
    <w:rsid w:val="005352D4"/>
    <w:rsid w:val="00537461"/>
    <w:rsid w:val="0054357C"/>
    <w:rsid w:val="005471F7"/>
    <w:rsid w:val="00550FC0"/>
    <w:rsid w:val="0055141E"/>
    <w:rsid w:val="00563CED"/>
    <w:rsid w:val="005720D8"/>
    <w:rsid w:val="0057528D"/>
    <w:rsid w:val="0058773F"/>
    <w:rsid w:val="00595348"/>
    <w:rsid w:val="005A6054"/>
    <w:rsid w:val="005E698F"/>
    <w:rsid w:val="005F4AF3"/>
    <w:rsid w:val="005F5581"/>
    <w:rsid w:val="00604D09"/>
    <w:rsid w:val="00622321"/>
    <w:rsid w:val="00623933"/>
    <w:rsid w:val="00624E26"/>
    <w:rsid w:val="00626E7B"/>
    <w:rsid w:val="006503CE"/>
    <w:rsid w:val="006721AD"/>
    <w:rsid w:val="006729AC"/>
    <w:rsid w:val="00681306"/>
    <w:rsid w:val="00682416"/>
    <w:rsid w:val="00693408"/>
    <w:rsid w:val="006A6796"/>
    <w:rsid w:val="006A6909"/>
    <w:rsid w:val="006B7FDD"/>
    <w:rsid w:val="006C3727"/>
    <w:rsid w:val="006D1395"/>
    <w:rsid w:val="006E2ED6"/>
    <w:rsid w:val="006F562B"/>
    <w:rsid w:val="0070036C"/>
    <w:rsid w:val="00704BBD"/>
    <w:rsid w:val="007275ED"/>
    <w:rsid w:val="00727C06"/>
    <w:rsid w:val="0073669C"/>
    <w:rsid w:val="00740980"/>
    <w:rsid w:val="00752A34"/>
    <w:rsid w:val="00757ABB"/>
    <w:rsid w:val="00757F74"/>
    <w:rsid w:val="007703AA"/>
    <w:rsid w:val="007704EB"/>
    <w:rsid w:val="007779C9"/>
    <w:rsid w:val="00783165"/>
    <w:rsid w:val="00791B08"/>
    <w:rsid w:val="00797278"/>
    <w:rsid w:val="007976F2"/>
    <w:rsid w:val="007A20B5"/>
    <w:rsid w:val="007B3565"/>
    <w:rsid w:val="007C51F7"/>
    <w:rsid w:val="007C5D2E"/>
    <w:rsid w:val="007E567A"/>
    <w:rsid w:val="007F47E0"/>
    <w:rsid w:val="00803AF5"/>
    <w:rsid w:val="008105B0"/>
    <w:rsid w:val="00811097"/>
    <w:rsid w:val="00811831"/>
    <w:rsid w:val="00823E2A"/>
    <w:rsid w:val="00837468"/>
    <w:rsid w:val="008479B4"/>
    <w:rsid w:val="00850770"/>
    <w:rsid w:val="008519FB"/>
    <w:rsid w:val="00872639"/>
    <w:rsid w:val="008849DB"/>
    <w:rsid w:val="00897F08"/>
    <w:rsid w:val="008B4929"/>
    <w:rsid w:val="008B6710"/>
    <w:rsid w:val="008C1AEE"/>
    <w:rsid w:val="008F61FC"/>
    <w:rsid w:val="00901467"/>
    <w:rsid w:val="00913BE7"/>
    <w:rsid w:val="009210A8"/>
    <w:rsid w:val="00922624"/>
    <w:rsid w:val="0093186F"/>
    <w:rsid w:val="00950973"/>
    <w:rsid w:val="009546BA"/>
    <w:rsid w:val="0096145B"/>
    <w:rsid w:val="00961557"/>
    <w:rsid w:val="009621F7"/>
    <w:rsid w:val="00974129"/>
    <w:rsid w:val="0097615B"/>
    <w:rsid w:val="009775AF"/>
    <w:rsid w:val="009848C8"/>
    <w:rsid w:val="009B23D3"/>
    <w:rsid w:val="009C03E8"/>
    <w:rsid w:val="009C5555"/>
    <w:rsid w:val="009C7889"/>
    <w:rsid w:val="009D2615"/>
    <w:rsid w:val="009D36D8"/>
    <w:rsid w:val="009D7E59"/>
    <w:rsid w:val="009E1DC7"/>
    <w:rsid w:val="009E4F56"/>
    <w:rsid w:val="009E5E70"/>
    <w:rsid w:val="009E6DD6"/>
    <w:rsid w:val="009F27EB"/>
    <w:rsid w:val="00A1004D"/>
    <w:rsid w:val="00A32A1F"/>
    <w:rsid w:val="00A33245"/>
    <w:rsid w:val="00A35A50"/>
    <w:rsid w:val="00A4334E"/>
    <w:rsid w:val="00A4370D"/>
    <w:rsid w:val="00A447C8"/>
    <w:rsid w:val="00A52224"/>
    <w:rsid w:val="00A54762"/>
    <w:rsid w:val="00A616E4"/>
    <w:rsid w:val="00A64FAA"/>
    <w:rsid w:val="00A67F5F"/>
    <w:rsid w:val="00A75B3A"/>
    <w:rsid w:val="00A82F57"/>
    <w:rsid w:val="00A87BA2"/>
    <w:rsid w:val="00A93896"/>
    <w:rsid w:val="00A93BCD"/>
    <w:rsid w:val="00AA17EE"/>
    <w:rsid w:val="00AA543A"/>
    <w:rsid w:val="00AA6215"/>
    <w:rsid w:val="00AB5880"/>
    <w:rsid w:val="00AD614C"/>
    <w:rsid w:val="00AE042C"/>
    <w:rsid w:val="00AE1ADF"/>
    <w:rsid w:val="00AE3BC5"/>
    <w:rsid w:val="00AF1F01"/>
    <w:rsid w:val="00AF52F5"/>
    <w:rsid w:val="00AF6DDA"/>
    <w:rsid w:val="00B10DE0"/>
    <w:rsid w:val="00B1575E"/>
    <w:rsid w:val="00B20CF2"/>
    <w:rsid w:val="00B367C7"/>
    <w:rsid w:val="00B442D8"/>
    <w:rsid w:val="00B450A2"/>
    <w:rsid w:val="00B640B9"/>
    <w:rsid w:val="00B649FE"/>
    <w:rsid w:val="00B73CD8"/>
    <w:rsid w:val="00B83AE8"/>
    <w:rsid w:val="00B9056F"/>
    <w:rsid w:val="00B95689"/>
    <w:rsid w:val="00B9580C"/>
    <w:rsid w:val="00B969E4"/>
    <w:rsid w:val="00BB0E05"/>
    <w:rsid w:val="00BB2360"/>
    <w:rsid w:val="00BB3E99"/>
    <w:rsid w:val="00BB762E"/>
    <w:rsid w:val="00BC11DD"/>
    <w:rsid w:val="00BE6E25"/>
    <w:rsid w:val="00BE74C1"/>
    <w:rsid w:val="00BF01B4"/>
    <w:rsid w:val="00C002F8"/>
    <w:rsid w:val="00C00822"/>
    <w:rsid w:val="00C00991"/>
    <w:rsid w:val="00C22575"/>
    <w:rsid w:val="00C24286"/>
    <w:rsid w:val="00C534DE"/>
    <w:rsid w:val="00C53FCF"/>
    <w:rsid w:val="00C63722"/>
    <w:rsid w:val="00C645E8"/>
    <w:rsid w:val="00C6799C"/>
    <w:rsid w:val="00C73629"/>
    <w:rsid w:val="00C86A6F"/>
    <w:rsid w:val="00C93D1B"/>
    <w:rsid w:val="00C93F45"/>
    <w:rsid w:val="00C947C6"/>
    <w:rsid w:val="00CA31C1"/>
    <w:rsid w:val="00CB2A45"/>
    <w:rsid w:val="00CB2F98"/>
    <w:rsid w:val="00CC567E"/>
    <w:rsid w:val="00CD2E60"/>
    <w:rsid w:val="00CD3CB0"/>
    <w:rsid w:val="00CE06A2"/>
    <w:rsid w:val="00CE236F"/>
    <w:rsid w:val="00CE57BB"/>
    <w:rsid w:val="00CE7BD9"/>
    <w:rsid w:val="00D0016D"/>
    <w:rsid w:val="00D11AF6"/>
    <w:rsid w:val="00D15E18"/>
    <w:rsid w:val="00D209BD"/>
    <w:rsid w:val="00D212FA"/>
    <w:rsid w:val="00D37999"/>
    <w:rsid w:val="00D44015"/>
    <w:rsid w:val="00D527E8"/>
    <w:rsid w:val="00D530C0"/>
    <w:rsid w:val="00D56284"/>
    <w:rsid w:val="00D6052D"/>
    <w:rsid w:val="00D6129C"/>
    <w:rsid w:val="00D84456"/>
    <w:rsid w:val="00D85893"/>
    <w:rsid w:val="00D952B8"/>
    <w:rsid w:val="00DA40A6"/>
    <w:rsid w:val="00DA7076"/>
    <w:rsid w:val="00DE1385"/>
    <w:rsid w:val="00DE379D"/>
    <w:rsid w:val="00DE5C49"/>
    <w:rsid w:val="00DE64E0"/>
    <w:rsid w:val="00E03BBE"/>
    <w:rsid w:val="00E04362"/>
    <w:rsid w:val="00E1050B"/>
    <w:rsid w:val="00E12333"/>
    <w:rsid w:val="00E12625"/>
    <w:rsid w:val="00E1521A"/>
    <w:rsid w:val="00E36201"/>
    <w:rsid w:val="00E51FB2"/>
    <w:rsid w:val="00E62C12"/>
    <w:rsid w:val="00E62C59"/>
    <w:rsid w:val="00E65B72"/>
    <w:rsid w:val="00E6723D"/>
    <w:rsid w:val="00E71FD9"/>
    <w:rsid w:val="00EA6D37"/>
    <w:rsid w:val="00EC531B"/>
    <w:rsid w:val="00EC7058"/>
    <w:rsid w:val="00EF2A22"/>
    <w:rsid w:val="00F168A6"/>
    <w:rsid w:val="00F335EE"/>
    <w:rsid w:val="00F33AB2"/>
    <w:rsid w:val="00F4279D"/>
    <w:rsid w:val="00F43351"/>
    <w:rsid w:val="00F450A9"/>
    <w:rsid w:val="00F45FC0"/>
    <w:rsid w:val="00F47952"/>
    <w:rsid w:val="00F501C8"/>
    <w:rsid w:val="00F556B8"/>
    <w:rsid w:val="00F630B1"/>
    <w:rsid w:val="00F654D1"/>
    <w:rsid w:val="00F7150F"/>
    <w:rsid w:val="00F72443"/>
    <w:rsid w:val="00F76C36"/>
    <w:rsid w:val="00F84714"/>
    <w:rsid w:val="00F93714"/>
    <w:rsid w:val="00FA5342"/>
    <w:rsid w:val="00FA64BD"/>
    <w:rsid w:val="00FA6A4A"/>
    <w:rsid w:val="00FB44DF"/>
    <w:rsid w:val="00FC68A7"/>
    <w:rsid w:val="00FD0681"/>
    <w:rsid w:val="00FD151A"/>
    <w:rsid w:val="00FD265E"/>
    <w:rsid w:val="00FD27A7"/>
    <w:rsid w:val="00FD3ED1"/>
    <w:rsid w:val="00FF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70D10"/>
  <w15:chartTrackingRefBased/>
  <w15:docId w15:val="{82930A6D-0662-42FB-93A6-9A13049D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70D"/>
  </w:style>
  <w:style w:type="paragraph" w:styleId="Footer">
    <w:name w:val="footer"/>
    <w:basedOn w:val="Normal"/>
    <w:link w:val="Foot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70D"/>
  </w:style>
  <w:style w:type="character" w:styleId="Emphasis">
    <w:name w:val="Emphasis"/>
    <w:basedOn w:val="DefaultParagraphFont"/>
    <w:uiPriority w:val="20"/>
    <w:qFormat/>
    <w:rsid w:val="00F43351"/>
    <w:rPr>
      <w:i/>
      <w:iCs/>
    </w:rPr>
  </w:style>
  <w:style w:type="character" w:styleId="Hyperlink">
    <w:name w:val="Hyperlink"/>
    <w:basedOn w:val="DefaultParagraphFont"/>
    <w:uiPriority w:val="99"/>
    <w:unhideWhenUsed/>
    <w:rsid w:val="00D612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129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1A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1A1"/>
    <w:rPr>
      <w:rFonts w:ascii="Segoe UI" w:hAnsi="Segoe UI" w:cs="Angsana New"/>
      <w:sz w:val="18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953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4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itl.ac.th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cgchemical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4AF8C-DF1C-4CB9-A28B-94CDAEEA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Songsangrat;Supaporn Sootsuwan</dc:creator>
  <cp:keywords/>
  <dc:description/>
  <cp:lastModifiedBy>Monkanok Panusittikorn</cp:lastModifiedBy>
  <cp:revision>7</cp:revision>
  <dcterms:created xsi:type="dcterms:W3CDTF">2022-11-15T02:59:00Z</dcterms:created>
  <dcterms:modified xsi:type="dcterms:W3CDTF">2022-11-15T19:07:00Z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1c3f96ce-d662-49bd-9ef1-4b4665f0a9b5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2022-11-10T12:57:05Z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25a2de96-a6f7-4bae-8425-e06f1d40c9ac</vt:lpwstr>
  </property>
  <property fmtid="{D5CDD505-2E9C-101B-9397-08002B2CF9AE}" pid="9" name="MSIP_Label_282ec11f-0307-4ba2-9c7f-1e910abb2b8a_ContentBits">
    <vt:lpwstr>0</vt:lpwstr>
  </property>
</Properties>
</file>